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36860" w:rsidR="00DD259F" w:rsidP="005B7AC9" w:rsidRDefault="00DD259F" w14:paraId="21dc9ae" w14:textId="21dc9ae">
      <w:pPr>
        <w15:collapsed w:val="false"/>
        <w:rPr>
          <w:rFonts w:cs="Arial"/>
          <w:b w:val="false"/>
        </w:rPr>
      </w:pPr>
      <w:bookmarkStart w:name="_GoBack" w:id="0"/>
      <w:bookmarkEnd w:id="0"/>
      <w:r w:rsidRPr="00736860">
        <w:rPr>
          <w:rFonts w:cs="Arial"/>
          <w:b w:val="false"/>
        </w:rPr>
        <w:t>REPUBLIKA HRVATSKA</w:t>
      </w:r>
    </w:p>
    <w:p w:rsidRPr="00736860" w:rsidR="00DD259F" w:rsidP="005B7AC9" w:rsidRDefault="00DD259F">
      <w:pPr>
        <w:tabs>
          <w:tab w:val="right" w:pos="8640"/>
        </w:tabs>
        <w:rPr>
          <w:rFonts w:cs="Arial"/>
          <w:b w:val="false"/>
        </w:rPr>
      </w:pPr>
      <w:r w:rsidRPr="00736860">
        <w:rPr>
          <w:rFonts w:cs="Arial"/>
          <w:b w:val="false"/>
        </w:rPr>
        <w:t>TRGOVAČKI SUD U RIJECI</w:t>
      </w:r>
      <w:r w:rsidRPr="00736860" w:rsidR="006D1F4A">
        <w:rPr>
          <w:rFonts w:cs="Arial"/>
          <w:b w:val="false"/>
        </w:rPr>
        <w:tab/>
      </w:r>
    </w:p>
    <w:p w:rsidRPr="00736860" w:rsidR="00D92A4E" w:rsidP="005B7AC9" w:rsidRDefault="00DD259F">
      <w:pPr>
        <w:rPr>
          <w:rFonts w:cs="Arial"/>
          <w:b w:val="false"/>
        </w:rPr>
      </w:pPr>
      <w:r w:rsidRPr="00736860">
        <w:rPr>
          <w:rFonts w:cs="Arial"/>
          <w:b w:val="false"/>
        </w:rPr>
        <w:t>ZADARSKA 1 i 3</w:t>
      </w:r>
    </w:p>
    <w:p w:rsidRPr="00736860" w:rsidR="00011BC6" w:rsidP="005B7AC9" w:rsidRDefault="00011BC6">
      <w:pPr>
        <w:rPr>
          <w:rFonts w:cs="Arial"/>
          <w:b w:val="false"/>
        </w:rPr>
      </w:pPr>
    </w:p>
    <w:p w:rsidR="002D7E94" w:rsidP="005B7AC9" w:rsidRDefault="002D7E94">
      <w:pPr>
        <w:rPr>
          <w:rFonts w:cs="Arial"/>
          <w:b w:val="false"/>
        </w:rPr>
      </w:pPr>
    </w:p>
    <w:p w:rsidRPr="00736860" w:rsidR="00975CA0" w:rsidP="005B7AC9" w:rsidRDefault="00975CA0">
      <w:pPr>
        <w:rPr>
          <w:rFonts w:cs="Arial"/>
          <w:b w:val="false"/>
        </w:rPr>
      </w:pPr>
    </w:p>
    <w:p w:rsidRPr="00736860" w:rsidR="00613796" w:rsidP="00CC3B7B" w:rsidRDefault="00613796">
      <w:pPr>
        <w:jc w:val="center"/>
        <w:rPr>
          <w:rFonts w:cs="Arial"/>
          <w:b w:val="false"/>
          <w:bCs/>
        </w:rPr>
      </w:pPr>
      <w:r w:rsidRPr="00736860">
        <w:rPr>
          <w:rFonts w:cs="Arial"/>
          <w:b w:val="false"/>
          <w:bCs/>
        </w:rPr>
        <w:t>Z A P I S N I K</w:t>
      </w:r>
    </w:p>
    <w:p w:rsidRPr="00736860" w:rsidR="00ED472B" w:rsidP="00D92A4E" w:rsidRDefault="00405860">
      <w:pPr>
        <w:jc w:val="center"/>
        <w:rPr>
          <w:rFonts w:cs="Arial"/>
          <w:b w:val="false"/>
          <w:bCs/>
        </w:rPr>
      </w:pPr>
      <w:r w:rsidRPr="00736860">
        <w:rPr>
          <w:rFonts w:cs="Arial"/>
          <w:b w:val="false"/>
          <w:bCs/>
        </w:rPr>
        <w:t>o</w:t>
      </w:r>
      <w:r w:rsidRPr="00736860" w:rsidR="00560DA5">
        <w:rPr>
          <w:rFonts w:cs="Arial"/>
          <w:b w:val="false"/>
          <w:bCs/>
        </w:rPr>
        <w:t>d</w:t>
      </w:r>
      <w:r w:rsidRPr="00736860" w:rsidR="001C161A">
        <w:rPr>
          <w:rFonts w:cs="Arial"/>
          <w:b w:val="false"/>
          <w:bCs/>
        </w:rPr>
        <w:t xml:space="preserve"> </w:t>
      </w:r>
      <w:r w:rsidR="006F1396">
        <w:rPr>
          <w:rFonts w:cs="Arial"/>
          <w:b w:val="false"/>
          <w:bCs/>
        </w:rPr>
        <w:t>1</w:t>
      </w:r>
      <w:r w:rsidR="00C05F04">
        <w:rPr>
          <w:rFonts w:cs="Arial"/>
          <w:b w:val="false"/>
          <w:bCs/>
        </w:rPr>
        <w:t>6</w:t>
      </w:r>
      <w:r w:rsidR="006F1396">
        <w:rPr>
          <w:rFonts w:cs="Arial"/>
          <w:b w:val="false"/>
          <w:bCs/>
        </w:rPr>
        <w:t>. travnja</w:t>
      </w:r>
      <w:r w:rsidRPr="00736860" w:rsidR="00A71DC3">
        <w:rPr>
          <w:rFonts w:cs="Arial"/>
          <w:b w:val="false"/>
          <w:bCs/>
        </w:rPr>
        <w:t xml:space="preserve"> 2025</w:t>
      </w:r>
      <w:r w:rsidRPr="00736860" w:rsidR="00617E22">
        <w:rPr>
          <w:rFonts w:cs="Arial"/>
          <w:b w:val="false"/>
          <w:bCs/>
        </w:rPr>
        <w:t>.</w:t>
      </w:r>
      <w:r w:rsidRPr="00736860" w:rsidR="00B82A55">
        <w:rPr>
          <w:rFonts w:cs="Arial"/>
          <w:b w:val="false"/>
          <w:bCs/>
        </w:rPr>
        <w:t xml:space="preserve"> </w:t>
      </w:r>
    </w:p>
    <w:p w:rsidRPr="00736860" w:rsidR="0071047A" w:rsidP="0085273C" w:rsidRDefault="00A24FE2">
      <w:pPr>
        <w:jc w:val="both"/>
        <w:rPr>
          <w:rFonts w:cs="Arial"/>
        </w:rPr>
      </w:pPr>
      <w:r w:rsidRPr="00736860">
        <w:rPr>
          <w:rFonts w:cs="Arial"/>
          <w:b w:val="false"/>
        </w:rPr>
        <w:t xml:space="preserve">u prethodnom postupku </w:t>
      </w:r>
      <w:r w:rsidRPr="00736860" w:rsidR="005F1715">
        <w:rPr>
          <w:rFonts w:cs="Arial"/>
          <w:b w:val="false"/>
        </w:rPr>
        <w:t xml:space="preserve">radi </w:t>
      </w:r>
      <w:r w:rsidRPr="00736860" w:rsidR="00DE7719">
        <w:rPr>
          <w:rFonts w:cs="Arial"/>
          <w:b w:val="false"/>
        </w:rPr>
        <w:t xml:space="preserve">očitovanja o prijedlogu i </w:t>
      </w:r>
      <w:r w:rsidRPr="00736860" w:rsidR="00B468D0">
        <w:rPr>
          <w:rFonts w:cs="Arial"/>
          <w:b w:val="false"/>
        </w:rPr>
        <w:t>rasprave o</w:t>
      </w:r>
      <w:r w:rsidRPr="00736860" w:rsidR="00727FC2">
        <w:rPr>
          <w:rFonts w:cs="Arial"/>
          <w:b w:val="false"/>
        </w:rPr>
        <w:t xml:space="preserve"> </w:t>
      </w:r>
      <w:r w:rsidRPr="00736860" w:rsidR="00E279D6">
        <w:rPr>
          <w:rFonts w:cs="Arial"/>
          <w:b w:val="false"/>
        </w:rPr>
        <w:t>pretpostavk</w:t>
      </w:r>
      <w:r w:rsidRPr="00736860" w:rsidR="00B468D0">
        <w:rPr>
          <w:rFonts w:cs="Arial"/>
          <w:b w:val="false"/>
        </w:rPr>
        <w:t>ama</w:t>
      </w:r>
      <w:r w:rsidRPr="00736860" w:rsidR="00E279D6">
        <w:rPr>
          <w:rFonts w:cs="Arial"/>
          <w:b w:val="false"/>
        </w:rPr>
        <w:t xml:space="preserve"> </w:t>
      </w:r>
      <w:r w:rsidRPr="00736860" w:rsidR="006F49A9">
        <w:rPr>
          <w:rFonts w:cs="Arial"/>
          <w:b w:val="false"/>
        </w:rPr>
        <w:t xml:space="preserve">za otvaranje </w:t>
      </w:r>
      <w:r w:rsidRPr="00736860" w:rsidR="00560DA5">
        <w:rPr>
          <w:rFonts w:cs="Arial"/>
          <w:b w:val="false"/>
        </w:rPr>
        <w:t xml:space="preserve">stečajnog </w:t>
      </w:r>
      <w:r w:rsidRPr="00736860" w:rsidR="00613796">
        <w:rPr>
          <w:rFonts w:cs="Arial"/>
          <w:b w:val="false"/>
        </w:rPr>
        <w:t xml:space="preserve">postupka nad </w:t>
      </w:r>
      <w:r w:rsidRPr="00736860" w:rsidR="00DE1769">
        <w:rPr>
          <w:rFonts w:cs="Arial"/>
          <w:b w:val="false"/>
        </w:rPr>
        <w:t>dužnik</w:t>
      </w:r>
      <w:r w:rsidRPr="00736860" w:rsidR="006C6198">
        <w:rPr>
          <w:rFonts w:cs="Arial"/>
          <w:b w:val="false"/>
        </w:rPr>
        <w:t>om</w:t>
      </w:r>
      <w:r w:rsidRPr="00736860" w:rsidR="00FF0648">
        <w:rPr>
          <w:rFonts w:cs="Arial"/>
          <w:b w:val="false"/>
        </w:rPr>
        <w:t xml:space="preserve"> </w:t>
      </w:r>
      <w:r w:rsidRPr="00C05F04" w:rsidR="00C05F04">
        <w:rPr>
          <w:rFonts w:cs="Arial"/>
          <w:b w:val="false"/>
        </w:rPr>
        <w:t>HERDES društvo s ograničenom odgovornošću za prijevoz, trgovinu i usl</w:t>
      </w:r>
      <w:r w:rsidR="00C05F04">
        <w:rPr>
          <w:rFonts w:cs="Arial"/>
          <w:b w:val="false"/>
        </w:rPr>
        <w:t>uge, Rijeka, Mire Ban Radune 12</w:t>
      </w:r>
      <w:r w:rsidRPr="00736860" w:rsidR="005F031D">
        <w:rPr>
          <w:rFonts w:cs="Arial"/>
          <w:b w:val="false"/>
        </w:rPr>
        <w:t>.</w:t>
      </w:r>
    </w:p>
    <w:p w:rsidRPr="00736860" w:rsidR="00AE067B" w:rsidP="005B7AC9" w:rsidRDefault="00AE067B">
      <w:pPr>
        <w:jc w:val="both"/>
        <w:rPr>
          <w:rFonts w:cs="Arial"/>
          <w:b w:val="false"/>
        </w:rPr>
      </w:pPr>
    </w:p>
    <w:p w:rsidRPr="00736860" w:rsidR="00923FC9" w:rsidP="005B7AC9" w:rsidRDefault="00923FC9">
      <w:pPr>
        <w:jc w:val="both"/>
        <w:rPr>
          <w:rFonts w:cs="Arial"/>
          <w:b w:val="false"/>
        </w:rPr>
      </w:pPr>
    </w:p>
    <w:p w:rsidRPr="00736860" w:rsidR="002D7E94" w:rsidP="005B7AC9" w:rsidRDefault="002D7E94">
      <w:pPr>
        <w:jc w:val="both"/>
        <w:rPr>
          <w:rFonts w:cs="Arial"/>
          <w:b w:val="false"/>
        </w:rPr>
      </w:pPr>
    </w:p>
    <w:p w:rsidRPr="00736860" w:rsidR="00613796" w:rsidP="005B7AC9" w:rsidRDefault="00613796">
      <w:pPr>
        <w:jc w:val="both"/>
        <w:rPr>
          <w:rFonts w:cs="Arial"/>
          <w:b w:val="false"/>
        </w:rPr>
      </w:pPr>
      <w:r w:rsidRPr="00736860">
        <w:rPr>
          <w:rFonts w:cs="Arial"/>
          <w:b w:val="false"/>
        </w:rPr>
        <w:t>OD SUDA PRISUTNI:</w:t>
      </w:r>
    </w:p>
    <w:p w:rsidRPr="00736860" w:rsidR="00613796" w:rsidP="005B7AC9" w:rsidRDefault="00D7080F">
      <w:pPr>
        <w:jc w:val="both"/>
        <w:rPr>
          <w:rFonts w:cs="Arial"/>
          <w:b w:val="false"/>
        </w:rPr>
      </w:pPr>
      <w:r w:rsidRPr="00736860">
        <w:rPr>
          <w:rFonts w:cs="Arial"/>
          <w:b w:val="false"/>
        </w:rPr>
        <w:t>Daniela Korlević, sutkinja</w:t>
      </w:r>
    </w:p>
    <w:p w:rsidR="00161D9A" w:rsidP="001F0557" w:rsidRDefault="00736860">
      <w:pPr>
        <w:jc w:val="both"/>
        <w:rPr>
          <w:rFonts w:cs="Arial"/>
          <w:b w:val="false"/>
        </w:rPr>
      </w:pPr>
      <w:r w:rsidRPr="00736860">
        <w:rPr>
          <w:rFonts w:cs="Arial"/>
          <w:b w:val="false"/>
        </w:rPr>
        <w:t>Dajana Jurković</w:t>
      </w:r>
      <w:r w:rsidRPr="00736860" w:rsidR="00613796">
        <w:rPr>
          <w:rFonts w:cs="Arial"/>
          <w:b w:val="false"/>
        </w:rPr>
        <w:t>, zapisničar</w:t>
      </w:r>
    </w:p>
    <w:p w:rsidR="00923FC9" w:rsidP="0071047A" w:rsidRDefault="00E16B13">
      <w:pPr>
        <w:rPr>
          <w:rFonts w:cs="Arial"/>
          <w:b w:val="false"/>
        </w:rPr>
      </w:pPr>
      <w:r>
        <w:rPr>
          <w:rFonts w:cs="Arial"/>
          <w:b w:val="false"/>
        </w:rPr>
        <w:t>Gordana Štifter Draščić, privremeni stečajni upravitelj</w:t>
      </w:r>
    </w:p>
    <w:p w:rsidR="00E16B13" w:rsidP="0071047A" w:rsidRDefault="00E16B13">
      <w:pPr>
        <w:rPr>
          <w:rFonts w:cs="Arial"/>
          <w:b w:val="false"/>
        </w:rPr>
      </w:pPr>
    </w:p>
    <w:p w:rsidRPr="00736860" w:rsidR="00E16B13" w:rsidP="0071047A" w:rsidRDefault="00E16B13">
      <w:pPr>
        <w:rPr>
          <w:rFonts w:cs="Arial"/>
          <w:b w:val="false"/>
        </w:rPr>
      </w:pPr>
    </w:p>
    <w:p w:rsidRPr="00736860" w:rsidR="00D92A4E" w:rsidP="00545835" w:rsidRDefault="009168D8">
      <w:pPr>
        <w:jc w:val="center"/>
        <w:rPr>
          <w:rFonts w:cs="Arial"/>
          <w:b w:val="false"/>
        </w:rPr>
      </w:pPr>
      <w:r w:rsidRPr="00736860">
        <w:rPr>
          <w:rFonts w:cs="Arial"/>
          <w:b w:val="false"/>
        </w:rPr>
        <w:t>Početak u</w:t>
      </w:r>
      <w:r w:rsidRPr="00736860" w:rsidR="00CF16F2">
        <w:rPr>
          <w:rFonts w:cs="Arial"/>
          <w:b w:val="false"/>
        </w:rPr>
        <w:t xml:space="preserve"> </w:t>
      </w:r>
      <w:r w:rsidR="00C05F04">
        <w:rPr>
          <w:rFonts w:cs="Arial"/>
          <w:b w:val="false"/>
        </w:rPr>
        <w:t>09</w:t>
      </w:r>
      <w:r w:rsidRPr="00736860" w:rsidR="00A71DC3">
        <w:rPr>
          <w:rFonts w:cs="Arial"/>
          <w:b w:val="false"/>
        </w:rPr>
        <w:t>:</w:t>
      </w:r>
      <w:r w:rsidR="00C05F04">
        <w:rPr>
          <w:rFonts w:cs="Arial"/>
          <w:b w:val="false"/>
        </w:rPr>
        <w:t>3</w:t>
      </w:r>
      <w:r w:rsidR="006F1396">
        <w:rPr>
          <w:rFonts w:cs="Arial"/>
          <w:b w:val="false"/>
        </w:rPr>
        <w:t>0</w:t>
      </w:r>
      <w:r w:rsidRPr="00736860" w:rsidR="007F308D">
        <w:rPr>
          <w:rFonts w:cs="Arial"/>
          <w:b w:val="false"/>
        </w:rPr>
        <w:t xml:space="preserve"> </w:t>
      </w:r>
    </w:p>
    <w:p w:rsidRPr="00736860" w:rsidR="008369B0" w:rsidP="005B7AC9" w:rsidRDefault="008369B0">
      <w:pPr>
        <w:jc w:val="both"/>
        <w:rPr>
          <w:rFonts w:cs="Arial"/>
          <w:b w:val="false"/>
        </w:rPr>
      </w:pPr>
    </w:p>
    <w:p w:rsidRPr="00736860" w:rsidR="00BA4D2C" w:rsidP="000A2C5A" w:rsidRDefault="00BA4D2C">
      <w:pPr>
        <w:jc w:val="both"/>
        <w:rPr>
          <w:rFonts w:cs="Arial"/>
          <w:b w:val="false"/>
        </w:rPr>
      </w:pPr>
      <w:r w:rsidRPr="00736860">
        <w:rPr>
          <w:rFonts w:cs="Arial"/>
          <w:b w:val="false"/>
        </w:rPr>
        <w:t>Utvrđuje se da su na današnje ročište pristupili:</w:t>
      </w:r>
    </w:p>
    <w:p w:rsidRPr="00736860" w:rsidR="00B2706D" w:rsidP="000A2C5A" w:rsidRDefault="00BA4D2C">
      <w:pPr>
        <w:jc w:val="both"/>
        <w:rPr>
          <w:rFonts w:cs="Arial"/>
          <w:b w:val="false"/>
        </w:rPr>
      </w:pPr>
      <w:r w:rsidRPr="00736860">
        <w:rPr>
          <w:rFonts w:cs="Arial"/>
          <w:b w:val="false"/>
        </w:rPr>
        <w:t xml:space="preserve">Za predlagatelja: </w:t>
      </w:r>
      <w:r w:rsidRPr="00736860" w:rsidR="00432B76">
        <w:rPr>
          <w:rFonts w:cs="Arial"/>
          <w:b w:val="false"/>
        </w:rPr>
        <w:t>nitko, dostava poziva uredno iskazana</w:t>
      </w:r>
    </w:p>
    <w:p w:rsidRPr="00736860" w:rsidR="00432B76" w:rsidP="000A2C5A" w:rsidRDefault="00BA4D2C">
      <w:pPr>
        <w:jc w:val="both"/>
        <w:rPr>
          <w:rFonts w:cs="Arial"/>
          <w:b w:val="false"/>
        </w:rPr>
      </w:pPr>
      <w:r w:rsidRPr="00736860">
        <w:rPr>
          <w:rFonts w:cs="Arial"/>
          <w:b w:val="false"/>
        </w:rPr>
        <w:t xml:space="preserve">Za dužnika: </w:t>
      </w:r>
      <w:r w:rsidR="00E16B13">
        <w:rPr>
          <w:rFonts w:cs="Arial"/>
          <w:b w:val="false"/>
        </w:rPr>
        <w:t>pun. Mustafa Avdić, zaposlenik, prema punomoći koju prilaže u spis</w:t>
      </w:r>
    </w:p>
    <w:p w:rsidRPr="00736860" w:rsidR="002535CE" w:rsidP="000A2C5A" w:rsidRDefault="00BA4D2C">
      <w:pPr>
        <w:jc w:val="both"/>
        <w:rPr>
          <w:rFonts w:cs="Arial"/>
          <w:b w:val="false"/>
        </w:rPr>
      </w:pPr>
      <w:r w:rsidRPr="00736860">
        <w:rPr>
          <w:rFonts w:cs="Arial"/>
          <w:b w:val="false"/>
        </w:rPr>
        <w:t xml:space="preserve">Za FINA: nitko, dostava poziva uredno iskazana  </w:t>
      </w:r>
    </w:p>
    <w:p w:rsidR="008369B0" w:rsidP="00D238E6" w:rsidRDefault="008369B0">
      <w:pPr>
        <w:jc w:val="both"/>
        <w:rPr>
          <w:rFonts w:cs="Arial"/>
          <w:b w:val="false"/>
          <w:bCs/>
        </w:rPr>
      </w:pPr>
    </w:p>
    <w:p w:rsidRPr="00736860" w:rsidR="00975CA0" w:rsidP="00D238E6" w:rsidRDefault="00975CA0">
      <w:pPr>
        <w:jc w:val="both"/>
        <w:rPr>
          <w:rFonts w:cs="Arial"/>
          <w:b w:val="false"/>
          <w:bCs/>
        </w:rPr>
      </w:pPr>
    </w:p>
    <w:p w:rsidRPr="00736860" w:rsidR="00E255BC" w:rsidP="00E255BC" w:rsidRDefault="00E255BC">
      <w:pPr>
        <w:ind w:firstLine="720"/>
        <w:jc w:val="both"/>
        <w:rPr>
          <w:rFonts w:cs="Arial"/>
          <w:b w:val="false"/>
          <w:bCs/>
        </w:rPr>
      </w:pPr>
      <w:r w:rsidRPr="00736860">
        <w:rPr>
          <w:rFonts w:cs="Arial"/>
          <w:b w:val="false"/>
          <w:bCs/>
        </w:rPr>
        <w:t xml:space="preserve">Utvrđuje se da spisu prileži podnesak predlagatelja od </w:t>
      </w:r>
      <w:r w:rsidR="00C05F04">
        <w:rPr>
          <w:rFonts w:cs="Arial"/>
          <w:b w:val="false"/>
          <w:bCs/>
        </w:rPr>
        <w:t>9</w:t>
      </w:r>
      <w:r w:rsidR="006F1396">
        <w:rPr>
          <w:rFonts w:cs="Arial"/>
          <w:b w:val="false"/>
          <w:bCs/>
        </w:rPr>
        <w:t>. travnja</w:t>
      </w:r>
      <w:r w:rsidRPr="00736860" w:rsidR="007C4A9C">
        <w:rPr>
          <w:rFonts w:cs="Arial"/>
          <w:b w:val="false"/>
          <w:bCs/>
        </w:rPr>
        <w:t xml:space="preserve"> </w:t>
      </w:r>
      <w:r w:rsidRPr="00736860">
        <w:rPr>
          <w:rFonts w:cs="Arial"/>
          <w:b w:val="false"/>
          <w:bCs/>
        </w:rPr>
        <w:t xml:space="preserve">2025. prema kojem dužnik na dan </w:t>
      </w:r>
      <w:r w:rsidR="00C05F04">
        <w:rPr>
          <w:rFonts w:cs="Arial"/>
          <w:b w:val="false"/>
          <w:bCs/>
        </w:rPr>
        <w:t>9</w:t>
      </w:r>
      <w:r w:rsidR="006F1396">
        <w:rPr>
          <w:rFonts w:cs="Arial"/>
          <w:b w:val="false"/>
          <w:bCs/>
        </w:rPr>
        <w:t>. travnja</w:t>
      </w:r>
      <w:r w:rsidRPr="00736860" w:rsidR="007C4A9C">
        <w:rPr>
          <w:rFonts w:cs="Arial"/>
          <w:b w:val="false"/>
          <w:bCs/>
        </w:rPr>
        <w:t xml:space="preserve"> </w:t>
      </w:r>
      <w:r w:rsidRPr="00736860">
        <w:rPr>
          <w:rFonts w:cs="Arial"/>
          <w:b w:val="false"/>
          <w:bCs/>
        </w:rPr>
        <w:t>2025. u Očevidniku redoslijeda osnova za plaćanje ima evidentirane neizvršene osnove za plaćanje u neprekinutom razdoblju od 1</w:t>
      </w:r>
      <w:r w:rsidR="00C05F04">
        <w:rPr>
          <w:rFonts w:cs="Arial"/>
          <w:b w:val="false"/>
          <w:bCs/>
        </w:rPr>
        <w:t>69</w:t>
      </w:r>
      <w:r w:rsidRPr="00736860">
        <w:rPr>
          <w:rFonts w:cs="Arial"/>
          <w:b w:val="false"/>
          <w:bCs/>
        </w:rPr>
        <w:t xml:space="preserve"> dana u ukupnom iznosu od </w:t>
      </w:r>
      <w:r w:rsidRPr="00C05F04" w:rsidR="00C05F04">
        <w:rPr>
          <w:rFonts w:cs="Arial"/>
          <w:b w:val="false"/>
          <w:bCs/>
        </w:rPr>
        <w:t>9.801,67</w:t>
      </w:r>
      <w:r w:rsidR="00C05F04">
        <w:rPr>
          <w:rFonts w:cs="Arial"/>
          <w:b w:val="false"/>
          <w:bCs/>
        </w:rPr>
        <w:t xml:space="preserve"> </w:t>
      </w:r>
      <w:r w:rsidRPr="00736860">
        <w:rPr>
          <w:rFonts w:cs="Arial"/>
          <w:b w:val="false"/>
          <w:bCs/>
        </w:rPr>
        <w:t>EUR.</w:t>
      </w:r>
    </w:p>
    <w:p w:rsidRPr="00736860" w:rsidR="00E255BC" w:rsidP="000A2C5A" w:rsidRDefault="00E255BC">
      <w:pPr>
        <w:ind w:firstLine="720"/>
        <w:jc w:val="both"/>
        <w:rPr>
          <w:rFonts w:cs="Arial"/>
          <w:b w:val="false"/>
          <w:bCs/>
        </w:rPr>
      </w:pPr>
    </w:p>
    <w:p w:rsidRPr="00736860" w:rsidR="002C0E03" w:rsidP="000A2C5A" w:rsidRDefault="002E14DA">
      <w:pPr>
        <w:ind w:firstLine="720"/>
        <w:jc w:val="both"/>
        <w:rPr>
          <w:rFonts w:cs="Arial"/>
          <w:b w:val="false"/>
          <w:bCs/>
        </w:rPr>
      </w:pPr>
      <w:r w:rsidRPr="00736860">
        <w:rPr>
          <w:rFonts w:cs="Arial"/>
          <w:b w:val="false"/>
          <w:bCs/>
        </w:rPr>
        <w:t>Utvrđuje se da je privremeni stečajni upravitelj po nalogu suda</w:t>
      </w:r>
      <w:r w:rsidRPr="00736860" w:rsidR="00A71DC3">
        <w:rPr>
          <w:rFonts w:cs="Arial"/>
          <w:b w:val="false"/>
          <w:bCs/>
        </w:rPr>
        <w:t xml:space="preserve"> od </w:t>
      </w:r>
      <w:r w:rsidR="006F1396">
        <w:rPr>
          <w:rFonts w:cs="Arial"/>
          <w:b w:val="false"/>
          <w:bCs/>
        </w:rPr>
        <w:t xml:space="preserve">25. veljače </w:t>
      </w:r>
      <w:r w:rsidRPr="00736860" w:rsidR="00BB74AA">
        <w:rPr>
          <w:rFonts w:cs="Arial"/>
          <w:b w:val="false"/>
          <w:bCs/>
        </w:rPr>
        <w:t xml:space="preserve"> 2025</w:t>
      </w:r>
      <w:r w:rsidRPr="00736860" w:rsidR="00A35840">
        <w:rPr>
          <w:rFonts w:cs="Arial"/>
          <w:b w:val="false"/>
          <w:bCs/>
        </w:rPr>
        <w:t xml:space="preserve">. </w:t>
      </w:r>
      <w:r w:rsidRPr="00736860">
        <w:rPr>
          <w:rFonts w:cs="Arial"/>
          <w:b w:val="false"/>
          <w:bCs/>
        </w:rPr>
        <w:t xml:space="preserve">podnio pisano izvješće u kojem je iznio svoje mišljenje o gospodarsko – financijskom stanju dužnika, o tome postoji li razlog za otvaranje stečajnog postupka i mogu li se imovinom dužnika namiriti troškovi postupka. Izvješće privremenog stečajnog upravitelja je objavljeno na mrežnoj stranici e – Oglasnoj ploči sudova </w:t>
      </w:r>
      <w:r w:rsidR="006F1396">
        <w:rPr>
          <w:rFonts w:cs="Arial"/>
          <w:b w:val="false"/>
          <w:bCs/>
        </w:rPr>
        <w:t>14. travnja</w:t>
      </w:r>
      <w:r w:rsidRPr="00736860" w:rsidR="00A71DC3">
        <w:rPr>
          <w:rFonts w:cs="Arial"/>
          <w:b w:val="false"/>
          <w:bCs/>
        </w:rPr>
        <w:t xml:space="preserve"> 2025</w:t>
      </w:r>
      <w:r w:rsidRPr="00736860">
        <w:rPr>
          <w:rFonts w:cs="Arial"/>
          <w:b w:val="false"/>
          <w:bCs/>
        </w:rPr>
        <w:t>.</w:t>
      </w:r>
    </w:p>
    <w:p w:rsidRPr="00736860" w:rsidR="00736860" w:rsidP="00736860" w:rsidRDefault="00736860">
      <w:pPr>
        <w:pStyle w:val="Bezproreda"/>
        <w:ind w:firstLine="720"/>
        <w:jc w:val="both"/>
        <w:rPr>
          <w:rFonts w:cs="Arial"/>
          <w:b w:val="false"/>
          <w:bCs/>
        </w:rPr>
      </w:pPr>
    </w:p>
    <w:p w:rsidR="00AA3421" w:rsidP="00AA3421" w:rsidRDefault="00736860">
      <w:pPr>
        <w:pStyle w:val="Bezproreda"/>
        <w:ind w:firstLine="720"/>
        <w:jc w:val="both"/>
        <w:rPr>
          <w:rFonts w:cs="Arial"/>
          <w:b w:val="false"/>
          <w:bCs/>
        </w:rPr>
      </w:pPr>
      <w:r w:rsidRPr="00736860">
        <w:rPr>
          <w:rFonts w:cs="Arial"/>
          <w:b w:val="false"/>
          <w:bCs/>
        </w:rPr>
        <w:t xml:space="preserve">Privremeni stečajni upravitelj </w:t>
      </w:r>
      <w:r w:rsidR="00AA3421">
        <w:rPr>
          <w:rFonts w:cs="Arial"/>
          <w:b w:val="false"/>
          <w:bCs/>
        </w:rPr>
        <w:t xml:space="preserve">utvrdio je da je dužnik osnovan 20. lipnja 2018. Osnovna djelatnost dužnika </w:t>
      </w:r>
      <w:r w:rsidR="003C153C">
        <w:rPr>
          <w:rFonts w:cs="Arial"/>
          <w:b w:val="false"/>
          <w:bCs/>
        </w:rPr>
        <w:t>je</w:t>
      </w:r>
      <w:r w:rsidR="00AA3421">
        <w:rPr>
          <w:rFonts w:cs="Arial"/>
          <w:b w:val="false"/>
          <w:bCs/>
        </w:rPr>
        <w:t xml:space="preserve"> cestovni prijevoz robe.</w:t>
      </w:r>
    </w:p>
    <w:p w:rsidR="00AA3421" w:rsidP="00AA3421" w:rsidRDefault="00AA3421">
      <w:pPr>
        <w:pStyle w:val="Bezproreda"/>
        <w:ind w:firstLine="720"/>
        <w:jc w:val="both"/>
        <w:rPr>
          <w:rFonts w:cs="Arial"/>
          <w:b w:val="false"/>
          <w:bCs/>
        </w:rPr>
      </w:pPr>
      <w:r>
        <w:rPr>
          <w:rFonts w:cs="Arial"/>
          <w:b w:val="false"/>
          <w:bCs/>
        </w:rPr>
        <w:t xml:space="preserve">Zadnji </w:t>
      </w:r>
      <w:r w:rsidRPr="00AA3421">
        <w:rPr>
          <w:rFonts w:cs="Arial"/>
          <w:b w:val="false"/>
          <w:bCs/>
        </w:rPr>
        <w:t>financijsk</w:t>
      </w:r>
      <w:r>
        <w:rPr>
          <w:rFonts w:cs="Arial"/>
          <w:b w:val="false"/>
          <w:bCs/>
        </w:rPr>
        <w:t>i izvještaji</w:t>
      </w:r>
      <w:r w:rsidRPr="00AA3421">
        <w:rPr>
          <w:rFonts w:cs="Arial"/>
          <w:b w:val="false"/>
          <w:bCs/>
        </w:rPr>
        <w:t xml:space="preserve"> predan</w:t>
      </w:r>
      <w:r>
        <w:rPr>
          <w:rFonts w:cs="Arial"/>
          <w:b w:val="false"/>
          <w:bCs/>
        </w:rPr>
        <w:t>i su</w:t>
      </w:r>
      <w:r w:rsidRPr="00AA3421">
        <w:rPr>
          <w:rFonts w:cs="Arial"/>
          <w:b w:val="false"/>
          <w:bCs/>
        </w:rPr>
        <w:t xml:space="preserve"> </w:t>
      </w:r>
      <w:r>
        <w:rPr>
          <w:rFonts w:cs="Arial"/>
          <w:b w:val="false"/>
          <w:bCs/>
        </w:rPr>
        <w:t xml:space="preserve">za 2023. te su objavljeni </w:t>
      </w:r>
      <w:r w:rsidRPr="00AA3421">
        <w:rPr>
          <w:rFonts w:cs="Arial"/>
          <w:b w:val="false"/>
          <w:bCs/>
        </w:rPr>
        <w:t>na stranicama Financijske agencije.</w:t>
      </w:r>
    </w:p>
    <w:p w:rsidR="00AA3421" w:rsidP="00AA3421" w:rsidRDefault="00AA3421">
      <w:pPr>
        <w:pStyle w:val="Bezproreda"/>
        <w:ind w:firstLine="720"/>
        <w:jc w:val="both"/>
        <w:rPr>
          <w:rFonts w:cs="Arial"/>
          <w:b w:val="false"/>
          <w:bCs/>
        </w:rPr>
      </w:pPr>
    </w:p>
    <w:p w:rsidR="00AA3421" w:rsidP="00AA3421" w:rsidRDefault="00AA3421">
      <w:pPr>
        <w:pStyle w:val="Bezproreda"/>
        <w:ind w:firstLine="720"/>
        <w:jc w:val="both"/>
        <w:rPr>
          <w:rFonts w:cs="Arial"/>
          <w:b w:val="false"/>
          <w:bCs/>
        </w:rPr>
      </w:pPr>
      <w:r>
        <w:rPr>
          <w:rFonts w:cs="Arial"/>
          <w:b w:val="false"/>
          <w:bCs/>
        </w:rPr>
        <w:t xml:space="preserve">Prema GFI za 2023. dužnik je imao iskazanu dugotrajnu imovinu </w:t>
      </w:r>
      <w:r w:rsidR="00710952">
        <w:rPr>
          <w:rFonts w:cs="Arial"/>
          <w:b w:val="false"/>
          <w:bCs/>
        </w:rPr>
        <w:t>u iznosu od 338,25 EUR, kratkotrajna imovina u iznosu od 185.850,12 EUR i plaćeni troškovi budućeg razdoblja u iznosu od 1.073,19 EUR.</w:t>
      </w:r>
    </w:p>
    <w:p w:rsidR="00AA3421" w:rsidP="00AA3421" w:rsidRDefault="00AA3421">
      <w:pPr>
        <w:pStyle w:val="Bezproreda"/>
        <w:ind w:firstLine="720"/>
        <w:jc w:val="both"/>
        <w:rPr>
          <w:rFonts w:cs="Arial"/>
          <w:b w:val="false"/>
          <w:bCs/>
        </w:rPr>
      </w:pPr>
    </w:p>
    <w:p w:rsidRPr="00AA3421" w:rsidR="00AA3421" w:rsidP="00AA3421" w:rsidRDefault="00AA3421">
      <w:pPr>
        <w:pStyle w:val="Bezproreda"/>
        <w:ind w:firstLine="720"/>
        <w:jc w:val="both"/>
        <w:rPr>
          <w:rFonts w:cs="Arial"/>
          <w:b w:val="false"/>
          <w:bCs/>
        </w:rPr>
      </w:pPr>
      <w:r w:rsidRPr="00AA3421">
        <w:rPr>
          <w:rFonts w:cs="Arial"/>
          <w:b w:val="false"/>
          <w:bCs/>
        </w:rPr>
        <w:t xml:space="preserve">Prema službenoj evidenciji </w:t>
      </w:r>
      <w:r w:rsidR="00710952">
        <w:rPr>
          <w:rFonts w:cs="Arial"/>
          <w:b w:val="false"/>
          <w:bCs/>
        </w:rPr>
        <w:t>Autokluba Rijeka, Stanice za tehnički pregled vozila, dužnik je evidentiran</w:t>
      </w:r>
      <w:r w:rsidRPr="00AA3421">
        <w:rPr>
          <w:rFonts w:cs="Arial"/>
          <w:b w:val="false"/>
          <w:bCs/>
        </w:rPr>
        <w:t xml:space="preserve"> kao vlasnik vozila:</w:t>
      </w:r>
    </w:p>
    <w:p w:rsidR="00710952" w:rsidP="00AA3421" w:rsidRDefault="00AA3421">
      <w:pPr>
        <w:pStyle w:val="Bezproreda"/>
        <w:ind w:firstLine="720"/>
        <w:jc w:val="both"/>
        <w:rPr>
          <w:rFonts w:cs="Arial"/>
          <w:b w:val="false"/>
          <w:bCs/>
        </w:rPr>
      </w:pPr>
      <w:r w:rsidRPr="00AA3421">
        <w:rPr>
          <w:rFonts w:cs="Arial"/>
          <w:b w:val="false"/>
          <w:bCs/>
        </w:rPr>
        <w:t>-</w:t>
      </w:r>
      <w:r>
        <w:rPr>
          <w:rFonts w:cs="Arial"/>
          <w:b w:val="false"/>
          <w:bCs/>
        </w:rPr>
        <w:t xml:space="preserve"> </w:t>
      </w:r>
      <w:r w:rsidRPr="00AA3421">
        <w:rPr>
          <w:rFonts w:cs="Arial"/>
          <w:b w:val="false"/>
          <w:bCs/>
        </w:rPr>
        <w:t xml:space="preserve">N2, marka IVECO DAILY 65C15V 3.0 IIPI, godina proizvodnje 2008., broj šasije ZCFC65A2005735157, reg. oznake RI1653R, datum odjave 13.05.2020. </w:t>
      </w:r>
    </w:p>
    <w:p w:rsidR="00710952" w:rsidP="00AA3421" w:rsidRDefault="00AA3421">
      <w:pPr>
        <w:pStyle w:val="Bezproreda"/>
        <w:ind w:firstLine="720"/>
        <w:jc w:val="both"/>
        <w:rPr>
          <w:rFonts w:cs="Arial"/>
          <w:b w:val="false"/>
          <w:bCs/>
        </w:rPr>
      </w:pPr>
      <w:r w:rsidRPr="00AA3421">
        <w:rPr>
          <w:rFonts w:cs="Arial"/>
          <w:b w:val="false"/>
          <w:bCs/>
        </w:rPr>
        <w:t xml:space="preserve">Vozilo nije u posjedu društva. Prodano je 13.05.2020. </w:t>
      </w:r>
    </w:p>
    <w:p w:rsidRPr="00AA3421" w:rsidR="00AA3421" w:rsidP="00AA3421" w:rsidRDefault="00AA3421">
      <w:pPr>
        <w:pStyle w:val="Bezproreda"/>
        <w:ind w:firstLine="720"/>
        <w:jc w:val="both"/>
        <w:rPr>
          <w:rFonts w:cs="Arial"/>
          <w:b w:val="false"/>
          <w:bCs/>
        </w:rPr>
      </w:pPr>
      <w:r w:rsidRPr="00AA3421">
        <w:rPr>
          <w:rFonts w:cs="Arial"/>
          <w:b w:val="false"/>
          <w:bCs/>
        </w:rPr>
        <w:t>-</w:t>
      </w:r>
      <w:r>
        <w:rPr>
          <w:rFonts w:cs="Arial"/>
          <w:b w:val="false"/>
          <w:bCs/>
        </w:rPr>
        <w:t xml:space="preserve"> </w:t>
      </w:r>
      <w:r w:rsidRPr="00AA3421">
        <w:rPr>
          <w:rFonts w:cs="Arial"/>
          <w:b w:val="false"/>
          <w:bCs/>
        </w:rPr>
        <w:t>N2, marka IVECO DAILY 65C15V, godina proizvodnje 2007., broj šasije ZCFC65A2005712701, reg. oznake RI3490L</w:t>
      </w:r>
    </w:p>
    <w:p w:rsidRPr="00AA3421" w:rsidR="00AA3421" w:rsidP="00AA3421" w:rsidRDefault="00AA3421">
      <w:pPr>
        <w:pStyle w:val="Bezproreda"/>
        <w:ind w:firstLine="720"/>
        <w:jc w:val="both"/>
        <w:rPr>
          <w:rFonts w:cs="Arial"/>
          <w:b w:val="false"/>
          <w:bCs/>
        </w:rPr>
      </w:pPr>
      <w:r w:rsidRPr="00AA3421">
        <w:rPr>
          <w:rFonts w:cs="Arial"/>
          <w:b w:val="false"/>
          <w:bCs/>
        </w:rPr>
        <w:t>-</w:t>
      </w:r>
      <w:r>
        <w:rPr>
          <w:rFonts w:cs="Arial"/>
          <w:b w:val="false"/>
          <w:bCs/>
        </w:rPr>
        <w:t xml:space="preserve"> </w:t>
      </w:r>
      <w:r w:rsidRPr="00AA3421">
        <w:rPr>
          <w:rFonts w:cs="Arial"/>
          <w:b w:val="false"/>
          <w:bCs/>
        </w:rPr>
        <w:t>N2, marka MERCEDES-BENZ ATEGO 1223 L, godina proizvodnje 2006., broj šasije WDB9702571L170381, reg. oznake RI15631T</w:t>
      </w:r>
    </w:p>
    <w:p w:rsidRPr="00AA3421" w:rsidR="00AA3421" w:rsidP="00AA3421" w:rsidRDefault="00AA3421">
      <w:pPr>
        <w:pStyle w:val="Bezproreda"/>
        <w:ind w:firstLine="720"/>
        <w:jc w:val="both"/>
        <w:rPr>
          <w:rFonts w:cs="Arial"/>
          <w:b w:val="false"/>
          <w:bCs/>
        </w:rPr>
      </w:pPr>
      <w:r w:rsidRPr="00AA3421">
        <w:rPr>
          <w:rFonts w:cs="Arial"/>
          <w:b w:val="false"/>
          <w:bCs/>
        </w:rPr>
        <w:t>-</w:t>
      </w:r>
      <w:r>
        <w:rPr>
          <w:rFonts w:cs="Arial"/>
          <w:b w:val="false"/>
          <w:bCs/>
        </w:rPr>
        <w:t xml:space="preserve"> </w:t>
      </w:r>
      <w:r w:rsidRPr="00AA3421">
        <w:rPr>
          <w:rFonts w:cs="Arial"/>
          <w:b w:val="false"/>
          <w:bCs/>
        </w:rPr>
        <w:t>N3, marka MERCEDES 904 C-105185 godina proizvodnje 2001., broj šasije WDB9700731K587502, reg. oznake RI9106D</w:t>
      </w:r>
    </w:p>
    <w:p w:rsidRPr="00AA3421" w:rsidR="00AA3421" w:rsidP="00AA3421" w:rsidRDefault="00AA3421">
      <w:pPr>
        <w:pStyle w:val="Bezproreda"/>
        <w:ind w:firstLine="720"/>
        <w:jc w:val="both"/>
        <w:rPr>
          <w:rFonts w:cs="Arial"/>
          <w:b w:val="false"/>
          <w:bCs/>
        </w:rPr>
      </w:pPr>
      <w:r w:rsidRPr="00AA3421">
        <w:rPr>
          <w:rFonts w:cs="Arial"/>
          <w:b w:val="false"/>
          <w:bCs/>
        </w:rPr>
        <w:t>-</w:t>
      </w:r>
      <w:r>
        <w:rPr>
          <w:rFonts w:cs="Arial"/>
          <w:b w:val="false"/>
          <w:bCs/>
        </w:rPr>
        <w:t xml:space="preserve"> </w:t>
      </w:r>
      <w:r w:rsidRPr="00AA3421">
        <w:rPr>
          <w:rFonts w:cs="Arial"/>
          <w:b w:val="false"/>
          <w:bCs/>
        </w:rPr>
        <w:t>N3, marka MERCEDES ATEGO 1523 L, godina proizvodnje 2005., broj šasije WDB970277IL035405, reg. oznake RI2703E</w:t>
      </w:r>
    </w:p>
    <w:p w:rsidRPr="00AA3421" w:rsidR="00AA3421" w:rsidP="00AA3421" w:rsidRDefault="00AA3421">
      <w:pPr>
        <w:pStyle w:val="Bezproreda"/>
        <w:ind w:firstLine="720"/>
        <w:jc w:val="both"/>
        <w:rPr>
          <w:rFonts w:cs="Arial"/>
          <w:b w:val="false"/>
          <w:bCs/>
        </w:rPr>
      </w:pPr>
      <w:r w:rsidRPr="00AA3421">
        <w:rPr>
          <w:rFonts w:cs="Arial"/>
          <w:b w:val="false"/>
          <w:bCs/>
        </w:rPr>
        <w:t>Prema oglasnicima navedena vozila se prodaju po cijeni od 5.000,00 EUR i više.</w:t>
      </w:r>
    </w:p>
    <w:p w:rsidR="00AA3421" w:rsidP="00AA3421" w:rsidRDefault="00AA3421">
      <w:pPr>
        <w:pStyle w:val="Bezproreda"/>
        <w:ind w:firstLine="720"/>
        <w:jc w:val="both"/>
        <w:rPr>
          <w:rFonts w:cs="Arial"/>
          <w:b w:val="false"/>
          <w:bCs/>
        </w:rPr>
      </w:pPr>
    </w:p>
    <w:p w:rsidRPr="00AA3421" w:rsidR="00AA3421" w:rsidP="00AA3421" w:rsidRDefault="00AA3421">
      <w:pPr>
        <w:pStyle w:val="Bezproreda"/>
        <w:ind w:firstLine="720"/>
        <w:jc w:val="both"/>
        <w:rPr>
          <w:rFonts w:cs="Arial"/>
          <w:b w:val="false"/>
          <w:bCs/>
        </w:rPr>
      </w:pPr>
      <w:r w:rsidRPr="00AA3421">
        <w:rPr>
          <w:rFonts w:cs="Arial"/>
          <w:b w:val="false"/>
          <w:bCs/>
        </w:rPr>
        <w:t xml:space="preserve">Prema podacima Državne geodetske uprave </w:t>
      </w:r>
      <w:r w:rsidR="00710952">
        <w:rPr>
          <w:rFonts w:cs="Arial"/>
          <w:b w:val="false"/>
          <w:bCs/>
        </w:rPr>
        <w:t xml:space="preserve">dužnik </w:t>
      </w:r>
      <w:r w:rsidRPr="00AA3421">
        <w:rPr>
          <w:rFonts w:cs="Arial"/>
          <w:b w:val="false"/>
          <w:bCs/>
        </w:rPr>
        <w:t>nije upisan kao vlasnik nekretnina na području Republike Hrvatske.</w:t>
      </w:r>
    </w:p>
    <w:p w:rsidR="00710952" w:rsidP="00AA3421" w:rsidRDefault="00710952">
      <w:pPr>
        <w:pStyle w:val="Bezproreda"/>
        <w:ind w:firstLine="720"/>
        <w:jc w:val="both"/>
        <w:rPr>
          <w:rFonts w:cs="Arial"/>
          <w:b w:val="false"/>
          <w:bCs/>
        </w:rPr>
      </w:pPr>
    </w:p>
    <w:p w:rsidRPr="00AA3421" w:rsidR="00AA3421" w:rsidP="00AA3421" w:rsidRDefault="00AA3421">
      <w:pPr>
        <w:pStyle w:val="Bezproreda"/>
        <w:ind w:firstLine="720"/>
        <w:jc w:val="both"/>
        <w:rPr>
          <w:rFonts w:cs="Arial"/>
          <w:b w:val="false"/>
          <w:bCs/>
        </w:rPr>
      </w:pPr>
      <w:r w:rsidRPr="00AA3421">
        <w:rPr>
          <w:rFonts w:cs="Arial"/>
          <w:b w:val="false"/>
          <w:bCs/>
        </w:rPr>
        <w:t>Uvidom u obavijest Hrvatske agencije za civilno zrakoplovstvo od 10. ožujka 2025. utvrđeno je da dužnik nije registriran kao vlasnik zrakoplova.</w:t>
      </w:r>
    </w:p>
    <w:p w:rsidR="00AA3421" w:rsidP="00AA3421" w:rsidRDefault="00AA3421">
      <w:pPr>
        <w:pStyle w:val="Bezproreda"/>
        <w:ind w:firstLine="720"/>
        <w:jc w:val="both"/>
        <w:rPr>
          <w:rFonts w:cs="Arial"/>
          <w:b w:val="false"/>
          <w:bCs/>
        </w:rPr>
      </w:pPr>
    </w:p>
    <w:p w:rsidRPr="00AA3421" w:rsidR="00AA3421" w:rsidP="00AA3421" w:rsidRDefault="00AA3421">
      <w:pPr>
        <w:pStyle w:val="Bezproreda"/>
        <w:ind w:firstLine="720"/>
        <w:jc w:val="both"/>
        <w:rPr>
          <w:rFonts w:cs="Arial"/>
          <w:b w:val="false"/>
          <w:bCs/>
        </w:rPr>
      </w:pPr>
      <w:r w:rsidRPr="00AA3421">
        <w:rPr>
          <w:rFonts w:cs="Arial"/>
          <w:b w:val="false"/>
          <w:bCs/>
        </w:rPr>
        <w:t>Predvidivi troškovi stečajnog postupka</w:t>
      </w:r>
      <w:r w:rsidR="00710952">
        <w:rPr>
          <w:rFonts w:cs="Arial"/>
          <w:b w:val="false"/>
          <w:bCs/>
        </w:rPr>
        <w:t xml:space="preserve"> po mišljenju privremenog stečajnog upravitelja</w:t>
      </w:r>
      <w:r w:rsidRPr="00AA3421">
        <w:rPr>
          <w:rFonts w:cs="Arial"/>
          <w:b w:val="false"/>
          <w:bCs/>
        </w:rPr>
        <w:t xml:space="preserve"> iznose 2.100,00 EUR</w:t>
      </w:r>
      <w:r w:rsidR="00710952">
        <w:rPr>
          <w:rFonts w:cs="Arial"/>
          <w:b w:val="false"/>
          <w:bCs/>
        </w:rPr>
        <w:t>, a odnose se na</w:t>
      </w:r>
      <w:r w:rsidRPr="00AA3421">
        <w:rPr>
          <w:rFonts w:cs="Arial"/>
          <w:b w:val="false"/>
          <w:bCs/>
        </w:rPr>
        <w:t>:</w:t>
      </w:r>
    </w:p>
    <w:p w:rsidRPr="00AA3421" w:rsidR="00AA3421" w:rsidP="00AA3421" w:rsidRDefault="00AA3421">
      <w:pPr>
        <w:pStyle w:val="Bezproreda"/>
        <w:numPr>
          <w:ilvl w:val="0"/>
          <w:numId w:val="1"/>
        </w:numPr>
        <w:jc w:val="both"/>
        <w:rPr>
          <w:rFonts w:cs="Arial"/>
          <w:b w:val="false"/>
          <w:bCs/>
        </w:rPr>
      </w:pPr>
      <w:r w:rsidRPr="00AA3421">
        <w:rPr>
          <w:rFonts w:cs="Arial"/>
          <w:b w:val="false"/>
          <w:bCs/>
        </w:rPr>
        <w:t>razni materijalni troškovi (izrada pečata, uredski materijal i sl.) u iznosu 100,00 EUR</w:t>
      </w:r>
    </w:p>
    <w:p w:rsidRPr="00AA3421" w:rsidR="00AA3421" w:rsidP="00AA3421" w:rsidRDefault="00AA3421">
      <w:pPr>
        <w:pStyle w:val="Bezproreda"/>
        <w:numPr>
          <w:ilvl w:val="0"/>
          <w:numId w:val="1"/>
        </w:numPr>
        <w:jc w:val="both"/>
        <w:rPr>
          <w:rFonts w:cs="Arial"/>
          <w:b w:val="false"/>
          <w:bCs/>
        </w:rPr>
      </w:pPr>
      <w:r w:rsidRPr="00AA3421">
        <w:rPr>
          <w:rFonts w:cs="Arial"/>
          <w:b w:val="false"/>
          <w:bCs/>
        </w:rPr>
        <w:t>trošak bankovne naknade u iznosu 100,00 EUR</w:t>
      </w:r>
    </w:p>
    <w:p w:rsidRPr="00AA3421" w:rsidR="00AA3421" w:rsidP="00AA3421" w:rsidRDefault="00AA3421">
      <w:pPr>
        <w:pStyle w:val="Bezproreda"/>
        <w:numPr>
          <w:ilvl w:val="0"/>
          <w:numId w:val="1"/>
        </w:numPr>
        <w:jc w:val="both"/>
        <w:rPr>
          <w:rFonts w:cs="Arial"/>
          <w:b w:val="false"/>
          <w:bCs/>
        </w:rPr>
      </w:pPr>
      <w:r w:rsidRPr="00AA3421">
        <w:rPr>
          <w:rFonts w:cs="Arial"/>
          <w:b w:val="false"/>
          <w:bCs/>
        </w:rPr>
        <w:t>trošak knjigovodstva u iznosu 600,00 EUR</w:t>
      </w:r>
    </w:p>
    <w:p w:rsidRPr="00AA3421" w:rsidR="00AA3421" w:rsidP="00AA3421" w:rsidRDefault="00AA3421">
      <w:pPr>
        <w:pStyle w:val="Bezproreda"/>
        <w:numPr>
          <w:ilvl w:val="0"/>
          <w:numId w:val="1"/>
        </w:numPr>
        <w:jc w:val="both"/>
        <w:rPr>
          <w:rFonts w:cs="Arial"/>
          <w:b w:val="false"/>
          <w:bCs/>
        </w:rPr>
      </w:pPr>
      <w:r w:rsidRPr="00AA3421">
        <w:rPr>
          <w:rFonts w:cs="Arial"/>
          <w:b w:val="false"/>
          <w:bCs/>
        </w:rPr>
        <w:t>trošak arhiviranja dužnikove dokumentacije u iznosu od 300,00 EUR</w:t>
      </w:r>
    </w:p>
    <w:p w:rsidRPr="00AA3421" w:rsidR="00AA3421" w:rsidP="00710952" w:rsidRDefault="00AA3421">
      <w:pPr>
        <w:pStyle w:val="Bezproreda"/>
        <w:numPr>
          <w:ilvl w:val="0"/>
          <w:numId w:val="1"/>
        </w:numPr>
        <w:jc w:val="both"/>
        <w:rPr>
          <w:rFonts w:cs="Arial"/>
          <w:b w:val="false"/>
          <w:bCs/>
        </w:rPr>
      </w:pPr>
      <w:r w:rsidRPr="00AA3421">
        <w:rPr>
          <w:rFonts w:cs="Arial"/>
          <w:b w:val="false"/>
          <w:bCs/>
        </w:rPr>
        <w:t>nagrada stečajnom upravitelju u bruto iznosu 1.000,00 EUR</w:t>
      </w:r>
      <w:r w:rsidR="00B22873">
        <w:rPr>
          <w:rFonts w:cs="Arial"/>
          <w:b w:val="false"/>
          <w:bCs/>
        </w:rPr>
        <w:t>.</w:t>
      </w:r>
    </w:p>
    <w:p w:rsidR="00AA3421" w:rsidP="00AA3421" w:rsidRDefault="00AA3421">
      <w:pPr>
        <w:pStyle w:val="Bezproreda"/>
        <w:ind w:firstLine="720"/>
        <w:jc w:val="both"/>
        <w:rPr>
          <w:rFonts w:cs="Arial"/>
          <w:b w:val="false"/>
          <w:bCs/>
        </w:rPr>
      </w:pPr>
    </w:p>
    <w:p w:rsidRPr="00AA3421" w:rsidR="00AA3421" w:rsidP="00AA3421" w:rsidRDefault="00AA3421">
      <w:pPr>
        <w:pStyle w:val="Bezproreda"/>
        <w:ind w:firstLine="720"/>
        <w:jc w:val="both"/>
        <w:rPr>
          <w:rFonts w:cs="Arial"/>
          <w:b w:val="false"/>
          <w:bCs/>
        </w:rPr>
      </w:pPr>
      <w:r w:rsidRPr="00AA3421">
        <w:rPr>
          <w:rFonts w:cs="Arial"/>
          <w:b w:val="false"/>
          <w:bCs/>
        </w:rPr>
        <w:t xml:space="preserve">Prema potvrdi Financijske agencije od dana 10. travnja 2025. </w:t>
      </w:r>
      <w:r w:rsidR="00710952">
        <w:rPr>
          <w:rFonts w:cs="Arial"/>
          <w:b w:val="false"/>
          <w:bCs/>
        </w:rPr>
        <w:t>dužnik</w:t>
      </w:r>
      <w:r w:rsidRPr="00AA3421">
        <w:rPr>
          <w:rFonts w:cs="Arial"/>
          <w:b w:val="false"/>
          <w:bCs/>
        </w:rPr>
        <w:t xml:space="preserve"> ima evidentirane neizvršene osnove za plaćanje u iznosu od 9.803,47 EUR, </w:t>
      </w:r>
      <w:r w:rsidR="00710952">
        <w:rPr>
          <w:rFonts w:cs="Arial"/>
          <w:b w:val="false"/>
          <w:bCs/>
        </w:rPr>
        <w:t xml:space="preserve">zbog čega je kod dužnika ostvaren stečajni razlog </w:t>
      </w:r>
      <w:r w:rsidRPr="00AA3421">
        <w:rPr>
          <w:rFonts w:cs="Arial"/>
          <w:b w:val="false"/>
          <w:bCs/>
        </w:rPr>
        <w:t>nesposobnost za plaćanje.</w:t>
      </w:r>
    </w:p>
    <w:p w:rsidRPr="00AA3421" w:rsidR="00AA3421" w:rsidP="00AA3421" w:rsidRDefault="00AA3421">
      <w:pPr>
        <w:pStyle w:val="Bezproreda"/>
        <w:ind w:firstLine="720"/>
        <w:jc w:val="both"/>
        <w:rPr>
          <w:rFonts w:cs="Arial"/>
          <w:b w:val="false"/>
          <w:bCs/>
        </w:rPr>
      </w:pPr>
      <w:r w:rsidRPr="00AA3421">
        <w:rPr>
          <w:rFonts w:cs="Arial"/>
          <w:b w:val="false"/>
          <w:bCs/>
        </w:rPr>
        <w:t xml:space="preserve">U zadnjih 30 dana dio duga je podmiren i namjera </w:t>
      </w:r>
      <w:r w:rsidR="001B0700">
        <w:rPr>
          <w:rFonts w:cs="Arial"/>
          <w:b w:val="false"/>
          <w:bCs/>
        </w:rPr>
        <w:t>je zakonskog zastupnika</w:t>
      </w:r>
      <w:r w:rsidRPr="00AA3421">
        <w:rPr>
          <w:rFonts w:cs="Arial"/>
          <w:b w:val="false"/>
          <w:bCs/>
        </w:rPr>
        <w:t xml:space="preserve"> podmiriti dug u cijelosti jer d</w:t>
      </w:r>
      <w:r w:rsidR="001B0700">
        <w:rPr>
          <w:rFonts w:cs="Arial"/>
          <w:b w:val="false"/>
          <w:bCs/>
        </w:rPr>
        <w:t>užnik</w:t>
      </w:r>
      <w:r w:rsidRPr="00AA3421">
        <w:rPr>
          <w:rFonts w:cs="Arial"/>
          <w:b w:val="false"/>
          <w:bCs/>
        </w:rPr>
        <w:t xml:space="preserve"> </w:t>
      </w:r>
      <w:r w:rsidR="0011743E">
        <w:rPr>
          <w:rFonts w:cs="Arial"/>
          <w:b w:val="false"/>
          <w:bCs/>
        </w:rPr>
        <w:t>ima zaposlenike</w:t>
      </w:r>
      <w:r w:rsidRPr="00AA3421">
        <w:rPr>
          <w:rFonts w:cs="Arial"/>
          <w:b w:val="false"/>
          <w:bCs/>
        </w:rPr>
        <w:t xml:space="preserve"> i obavlja osnovnu djelatnost.</w:t>
      </w:r>
    </w:p>
    <w:p w:rsidR="00AA3421" w:rsidP="00AA3421" w:rsidRDefault="00AA3421">
      <w:pPr>
        <w:pStyle w:val="Bezproreda"/>
        <w:ind w:firstLine="720"/>
        <w:jc w:val="both"/>
        <w:rPr>
          <w:rFonts w:cs="Arial"/>
          <w:b w:val="false"/>
          <w:bCs/>
        </w:rPr>
      </w:pPr>
      <w:r w:rsidRPr="00AA3421">
        <w:rPr>
          <w:rFonts w:cs="Arial"/>
          <w:b w:val="false"/>
          <w:bCs/>
        </w:rPr>
        <w:t>Imov</w:t>
      </w:r>
      <w:r w:rsidR="0011743E">
        <w:rPr>
          <w:rFonts w:cs="Arial"/>
          <w:b w:val="false"/>
          <w:bCs/>
        </w:rPr>
        <w:t>i</w:t>
      </w:r>
      <w:r w:rsidRPr="00AA3421">
        <w:rPr>
          <w:rFonts w:cs="Arial"/>
          <w:b w:val="false"/>
          <w:bCs/>
        </w:rPr>
        <w:t>na dužnika je dostatna za podmirenje troškova stečajnog postupka.</w:t>
      </w:r>
    </w:p>
    <w:p w:rsidR="00C05F04" w:rsidP="00C05F04" w:rsidRDefault="00C05F04">
      <w:pPr>
        <w:pStyle w:val="Bezproreda"/>
        <w:ind w:firstLine="720"/>
        <w:jc w:val="both"/>
        <w:rPr>
          <w:rFonts w:cs="Arial"/>
          <w:b w:val="false"/>
          <w:bCs/>
        </w:rPr>
      </w:pPr>
    </w:p>
    <w:p w:rsidR="0011743E" w:rsidP="00C05F04" w:rsidRDefault="0011743E">
      <w:pPr>
        <w:pStyle w:val="Bezproreda"/>
        <w:ind w:firstLine="720"/>
        <w:jc w:val="both"/>
        <w:rPr>
          <w:rFonts w:cs="Arial"/>
          <w:b w:val="false"/>
          <w:bCs/>
        </w:rPr>
      </w:pPr>
      <w:r>
        <w:rPr>
          <w:rFonts w:cs="Arial"/>
          <w:b w:val="false"/>
          <w:bCs/>
        </w:rPr>
        <w:t>Punomoćnik dužnika navodi da dužnik ima sklopljen ugovor sa CC HBC Hrvatska Zagreb te se očekuje već 28. travnja 2025. priliv novčanih sredstava od cca 6.500,00 EUR. Predlaže odgodu današnjeg ročišta kako bi se u narednom razdoblju pokušao otkloniti stečajni razlog nesposobnost za plaćanje.</w:t>
      </w:r>
    </w:p>
    <w:p w:rsidR="0011743E" w:rsidP="00C05F04" w:rsidRDefault="0011743E">
      <w:pPr>
        <w:pStyle w:val="Bezproreda"/>
        <w:ind w:firstLine="720"/>
        <w:jc w:val="both"/>
        <w:rPr>
          <w:rFonts w:cs="Arial"/>
          <w:b w:val="false"/>
          <w:bCs/>
        </w:rPr>
      </w:pPr>
    </w:p>
    <w:p w:rsidR="006C43F8" w:rsidP="0011743E" w:rsidRDefault="00893610">
      <w:pPr>
        <w:pStyle w:val="Bezproreda"/>
        <w:ind w:firstLine="720"/>
        <w:jc w:val="both"/>
        <w:rPr>
          <w:rFonts w:cs="Arial"/>
          <w:b w:val="false"/>
          <w:bCs/>
        </w:rPr>
      </w:pPr>
      <w:r w:rsidRPr="0011743E">
        <w:rPr>
          <w:rFonts w:cs="Arial"/>
          <w:b w:val="false"/>
          <w:bCs/>
        </w:rPr>
        <w:t>Utvrđuje se da prema Očevidniku neizvršenih osnova za plaćanje 1</w:t>
      </w:r>
      <w:r w:rsidRPr="0011743E" w:rsidR="0011743E">
        <w:rPr>
          <w:rFonts w:cs="Arial"/>
          <w:b w:val="false"/>
          <w:bCs/>
        </w:rPr>
        <w:t>6</w:t>
      </w:r>
      <w:r w:rsidRPr="0011743E">
        <w:rPr>
          <w:rFonts w:cs="Arial"/>
          <w:b w:val="false"/>
          <w:bCs/>
        </w:rPr>
        <w:t xml:space="preserve">. travnja 2025. dužnik ima neizvršene osnove za plaćanje u ukupnom iznosu od </w:t>
      </w:r>
      <w:r w:rsidR="0011743E">
        <w:rPr>
          <w:rFonts w:cs="Arial"/>
          <w:b w:val="false"/>
          <w:bCs/>
        </w:rPr>
        <w:t>9.814,19</w:t>
      </w:r>
      <w:r w:rsidRPr="0011743E">
        <w:rPr>
          <w:rFonts w:cs="Arial"/>
          <w:b w:val="false"/>
          <w:bCs/>
        </w:rPr>
        <w:t xml:space="preserve"> EUR u razdoblju dužem od 60 dana, zbog čega kod dužnika nije otklonjen stečajni razlog nesposobnost za plaćanje.</w:t>
      </w:r>
    </w:p>
    <w:p w:rsidR="0011743E" w:rsidP="0011743E" w:rsidRDefault="0011743E">
      <w:pPr>
        <w:pStyle w:val="Bezproreda"/>
        <w:ind w:firstLine="720"/>
        <w:jc w:val="both"/>
        <w:rPr>
          <w:rFonts w:cs="Arial"/>
          <w:b w:val="false"/>
          <w:bCs/>
        </w:rPr>
      </w:pPr>
      <w:r>
        <w:rPr>
          <w:rFonts w:cs="Arial"/>
          <w:b w:val="false"/>
          <w:bCs/>
        </w:rPr>
        <w:lastRenderedPageBreak/>
        <w:t>Punomoćnik dužnika nema primjedbi na izvješće privremenog stečajnog upravitelja.</w:t>
      </w:r>
    </w:p>
    <w:p w:rsidR="0011743E" w:rsidP="0011743E" w:rsidRDefault="0011743E">
      <w:pPr>
        <w:pStyle w:val="Bezproreda"/>
        <w:ind w:firstLine="720"/>
        <w:jc w:val="both"/>
        <w:rPr>
          <w:rFonts w:cs="Arial"/>
          <w:b w:val="false"/>
          <w:bCs/>
        </w:rPr>
      </w:pPr>
    </w:p>
    <w:p w:rsidR="0011743E" w:rsidP="0011743E" w:rsidRDefault="0011743E">
      <w:pPr>
        <w:pStyle w:val="Bezproreda"/>
        <w:ind w:firstLine="720"/>
        <w:jc w:val="both"/>
        <w:rPr>
          <w:rFonts w:cs="Arial"/>
          <w:b w:val="false"/>
          <w:bCs/>
        </w:rPr>
      </w:pPr>
      <w:r>
        <w:rPr>
          <w:rFonts w:cs="Arial"/>
          <w:b w:val="false"/>
          <w:bCs/>
        </w:rPr>
        <w:t>Privremeni stečajni upravitelj ne protivi se prijedlogu za odgodu današnjeg ročišta.</w:t>
      </w:r>
    </w:p>
    <w:p w:rsidRPr="0011743E" w:rsidR="0011743E" w:rsidP="0011743E" w:rsidRDefault="0011743E">
      <w:pPr>
        <w:pStyle w:val="Bezproreda"/>
        <w:ind w:firstLine="720"/>
        <w:jc w:val="both"/>
        <w:rPr>
          <w:rFonts w:cs="Arial"/>
          <w:b w:val="false"/>
          <w:bCs/>
        </w:rPr>
      </w:pPr>
    </w:p>
    <w:p w:rsidRPr="00C05F04" w:rsidR="00C05F04" w:rsidP="001807C7" w:rsidRDefault="00C05F04">
      <w:pPr>
        <w:ind w:firstLine="708"/>
        <w:jc w:val="both"/>
        <w:rPr>
          <w:rFonts w:cs="Arial"/>
          <w:b w:val="false"/>
        </w:rPr>
      </w:pPr>
      <w:r w:rsidRPr="00C05F04">
        <w:rPr>
          <w:rFonts w:cs="Arial"/>
          <w:b w:val="false"/>
        </w:rPr>
        <w:t>Sudac donosi</w:t>
      </w:r>
    </w:p>
    <w:p w:rsidRPr="00C05F04" w:rsidR="00C05F04" w:rsidP="001807C7" w:rsidRDefault="00C05F04">
      <w:pPr>
        <w:ind w:firstLine="708"/>
        <w:jc w:val="center"/>
        <w:rPr>
          <w:rFonts w:cs="Arial"/>
          <w:b w:val="false"/>
        </w:rPr>
      </w:pPr>
      <w:r w:rsidRPr="00C05F04">
        <w:rPr>
          <w:rFonts w:cs="Arial"/>
          <w:b w:val="false"/>
        </w:rPr>
        <w:t xml:space="preserve">r j e š e n j e </w:t>
      </w:r>
    </w:p>
    <w:p w:rsidRPr="00C05F04" w:rsidR="00C05F04" w:rsidP="001807C7" w:rsidRDefault="00C05F04">
      <w:pPr>
        <w:ind w:firstLine="708"/>
        <w:jc w:val="center"/>
        <w:rPr>
          <w:rFonts w:cs="Arial"/>
          <w:b w:val="false"/>
        </w:rPr>
      </w:pPr>
    </w:p>
    <w:p w:rsidRPr="00C05F04" w:rsidR="00C05F04" w:rsidP="00C05F04" w:rsidRDefault="00743F9B">
      <w:pPr>
        <w:ind w:firstLine="708"/>
        <w:jc w:val="both"/>
        <w:rPr>
          <w:rFonts w:cs="Arial"/>
          <w:b w:val="false"/>
        </w:rPr>
      </w:pPr>
      <w:r>
        <w:rPr>
          <w:rFonts w:cs="Arial"/>
          <w:b w:val="false"/>
        </w:rPr>
        <w:t>I.</w:t>
      </w:r>
      <w:r>
        <w:rPr>
          <w:rFonts w:cs="Arial"/>
          <w:b w:val="false"/>
        </w:rPr>
        <w:tab/>
      </w:r>
      <w:r w:rsidRPr="00C05F04" w:rsidR="00C05F04">
        <w:rPr>
          <w:rFonts w:cs="Arial"/>
          <w:b w:val="false"/>
        </w:rPr>
        <w:t xml:space="preserve">Prihvaća se prijedlog </w:t>
      </w:r>
      <w:r w:rsidR="0011743E">
        <w:rPr>
          <w:rFonts w:cs="Arial"/>
          <w:b w:val="false"/>
        </w:rPr>
        <w:t>punomoćnika dužnika</w:t>
      </w:r>
      <w:r w:rsidRPr="00C05F04" w:rsidR="00C05F04">
        <w:rPr>
          <w:rFonts w:cs="Arial"/>
          <w:b w:val="false"/>
        </w:rPr>
        <w:t xml:space="preserve"> te se današnje ročište odgađa, a slijedeće zakazuje za dan </w:t>
      </w:r>
    </w:p>
    <w:p w:rsidRPr="00C05F04" w:rsidR="00C05F04" w:rsidP="001807C7" w:rsidRDefault="00C05F04">
      <w:pPr>
        <w:ind w:firstLine="708"/>
        <w:rPr>
          <w:rFonts w:cs="Arial"/>
          <w:b w:val="false"/>
        </w:rPr>
      </w:pPr>
    </w:p>
    <w:p w:rsidRPr="00C05F04" w:rsidR="00C05F04" w:rsidP="00743F9B" w:rsidRDefault="00743F9B">
      <w:pPr>
        <w:ind w:left="2160" w:firstLine="720"/>
        <w:rPr>
          <w:rFonts w:cs="Arial"/>
          <w:b w:val="false"/>
        </w:rPr>
      </w:pPr>
      <w:r>
        <w:rPr>
          <w:rFonts w:cs="Arial"/>
          <w:b w:val="false"/>
        </w:rPr>
        <w:t xml:space="preserve">     28. svibnja </w:t>
      </w:r>
      <w:r w:rsidR="00C05F04">
        <w:rPr>
          <w:rFonts w:cs="Arial"/>
          <w:b w:val="false"/>
        </w:rPr>
        <w:t>2025</w:t>
      </w:r>
      <w:r>
        <w:rPr>
          <w:rFonts w:cs="Arial"/>
          <w:b w:val="false"/>
        </w:rPr>
        <w:t>. u 09:</w:t>
      </w:r>
      <w:r w:rsidRPr="00C05F04" w:rsidR="00C05F04">
        <w:rPr>
          <w:rFonts w:cs="Arial"/>
          <w:b w:val="false"/>
        </w:rPr>
        <w:t xml:space="preserve">00 </w:t>
      </w:r>
    </w:p>
    <w:p w:rsidRPr="00C05F04" w:rsidR="00C05F04" w:rsidP="001807C7" w:rsidRDefault="00C05F04">
      <w:pPr>
        <w:jc w:val="center"/>
        <w:rPr>
          <w:rFonts w:cs="Arial"/>
          <w:b w:val="false"/>
        </w:rPr>
      </w:pPr>
      <w:r w:rsidRPr="00C05F04">
        <w:rPr>
          <w:rFonts w:cs="Arial"/>
          <w:b w:val="false"/>
        </w:rPr>
        <w:t xml:space="preserve">   kod Trgovačkog suda u Rijeci </w:t>
      </w:r>
    </w:p>
    <w:p w:rsidRPr="00C05F04" w:rsidR="00C05F04" w:rsidP="001807C7" w:rsidRDefault="00C05F04">
      <w:pPr>
        <w:jc w:val="center"/>
        <w:rPr>
          <w:rFonts w:cs="Arial"/>
          <w:b w:val="false"/>
        </w:rPr>
      </w:pPr>
      <w:r w:rsidRPr="00C05F04">
        <w:rPr>
          <w:rFonts w:cs="Arial"/>
          <w:b w:val="false"/>
        </w:rPr>
        <w:t>Zadarska ulica 1 i 3</w:t>
      </w:r>
    </w:p>
    <w:p w:rsidRPr="00C05F04" w:rsidR="00C05F04" w:rsidP="001807C7" w:rsidRDefault="00C05F04">
      <w:pPr>
        <w:jc w:val="center"/>
        <w:rPr>
          <w:rFonts w:cs="Arial"/>
          <w:b w:val="false"/>
        </w:rPr>
      </w:pPr>
      <w:r w:rsidRPr="00C05F04">
        <w:rPr>
          <w:rFonts w:cs="Arial"/>
          <w:b w:val="false"/>
        </w:rPr>
        <w:t>I. kat, sudnica broj 2</w:t>
      </w:r>
    </w:p>
    <w:p w:rsidRPr="00C05F04" w:rsidR="00C05F04" w:rsidP="001807C7" w:rsidRDefault="00C05F04">
      <w:pPr>
        <w:rPr>
          <w:rFonts w:cs="Arial"/>
          <w:b w:val="false"/>
        </w:rPr>
      </w:pPr>
    </w:p>
    <w:p w:rsidR="00C05F04" w:rsidP="00C05F04" w:rsidRDefault="00C05F04">
      <w:pPr>
        <w:ind w:firstLine="708"/>
        <w:jc w:val="both"/>
        <w:rPr>
          <w:rFonts w:cs="Arial"/>
          <w:b w:val="false"/>
        </w:rPr>
      </w:pPr>
      <w:r w:rsidRPr="00C05F04">
        <w:rPr>
          <w:rFonts w:cs="Arial"/>
          <w:b w:val="false"/>
        </w:rPr>
        <w:t xml:space="preserve">što prisutni </w:t>
      </w:r>
      <w:r w:rsidR="00743F9B">
        <w:rPr>
          <w:rFonts w:cs="Arial"/>
          <w:b w:val="false"/>
        </w:rPr>
        <w:t>privremeni stečajni upravitelj i punomoćnik dužnika</w:t>
      </w:r>
      <w:r w:rsidRPr="00C05F04">
        <w:rPr>
          <w:rFonts w:cs="Arial"/>
          <w:b w:val="false"/>
        </w:rPr>
        <w:t xml:space="preserve"> prima</w:t>
      </w:r>
      <w:r w:rsidR="00743F9B">
        <w:rPr>
          <w:rFonts w:cs="Arial"/>
          <w:b w:val="false"/>
        </w:rPr>
        <w:t>ju</w:t>
      </w:r>
      <w:r w:rsidRPr="00C05F04">
        <w:rPr>
          <w:rFonts w:cs="Arial"/>
          <w:b w:val="false"/>
        </w:rPr>
        <w:t xml:space="preserve"> na znanje te se smatra</w:t>
      </w:r>
      <w:r w:rsidR="00743F9B">
        <w:rPr>
          <w:rFonts w:cs="Arial"/>
          <w:b w:val="false"/>
        </w:rPr>
        <w:t>ju</w:t>
      </w:r>
      <w:r w:rsidRPr="00C05F04">
        <w:rPr>
          <w:rFonts w:cs="Arial"/>
          <w:b w:val="false"/>
        </w:rPr>
        <w:t xml:space="preserve"> uredno pozvanim</w:t>
      </w:r>
      <w:r w:rsidR="00743F9B">
        <w:rPr>
          <w:rFonts w:cs="Arial"/>
          <w:b w:val="false"/>
        </w:rPr>
        <w:t>, a predlagatelja se poziva</w:t>
      </w:r>
      <w:r w:rsidRPr="00C05F04">
        <w:rPr>
          <w:rFonts w:cs="Arial"/>
          <w:b w:val="false"/>
        </w:rPr>
        <w:t xml:space="preserve"> objavom ovog poziva na mrežnoj stranici e-Oglasne ploče suda.</w:t>
      </w:r>
    </w:p>
    <w:p w:rsidR="00743F9B" w:rsidP="00C05F04" w:rsidRDefault="00743F9B">
      <w:pPr>
        <w:ind w:firstLine="708"/>
        <w:jc w:val="both"/>
        <w:rPr>
          <w:rFonts w:cs="Arial"/>
          <w:b w:val="false"/>
        </w:rPr>
      </w:pPr>
    </w:p>
    <w:p w:rsidRPr="00C05F04" w:rsidR="00743F9B" w:rsidP="00C05F04" w:rsidRDefault="00743F9B">
      <w:pPr>
        <w:ind w:firstLine="708"/>
        <w:jc w:val="both"/>
        <w:rPr>
          <w:rFonts w:cs="Arial"/>
          <w:b w:val="false"/>
        </w:rPr>
      </w:pPr>
      <w:r>
        <w:rPr>
          <w:rFonts w:cs="Arial"/>
          <w:b w:val="false"/>
        </w:rPr>
        <w:t>II.</w:t>
      </w:r>
      <w:r>
        <w:rPr>
          <w:rFonts w:cs="Arial"/>
          <w:b w:val="false"/>
        </w:rPr>
        <w:tab/>
        <w:t>Ako kod dužnika do ročišta bude otklonjen stečajni razlog nesposobnost za plaćanje, poziva se dužnik u spis dostaviti potvrdu Financijske agencije iz koje će biti vidljivo da u Očevidniku redoslijeda osnova za plaćanje nema evidentiranih neizvršenih osnova za plaćanje.</w:t>
      </w:r>
    </w:p>
    <w:p w:rsidRPr="00736860" w:rsidR="00D238E6" w:rsidP="00743F9B" w:rsidRDefault="00D238E6">
      <w:pPr>
        <w:jc w:val="both"/>
        <w:rPr>
          <w:rFonts w:cs="Arial"/>
          <w:b w:val="false"/>
        </w:rPr>
      </w:pPr>
    </w:p>
    <w:p w:rsidRPr="00D238E6" w:rsidR="007B31B2" w:rsidP="00D238E6" w:rsidRDefault="007B31B2">
      <w:pPr>
        <w:pStyle w:val="Odlomakpopisa"/>
        <w:ind w:left="426" w:hanging="142"/>
        <w:jc w:val="center"/>
        <w:rPr>
          <w:rFonts w:cs="Arial"/>
          <w:b w:val="false"/>
          <w:bCs/>
        </w:rPr>
      </w:pPr>
      <w:r w:rsidRPr="00736860">
        <w:rPr>
          <w:rFonts w:cs="Arial"/>
          <w:b w:val="false"/>
          <w:bCs/>
        </w:rPr>
        <w:t>Dovršeno u</w:t>
      </w:r>
      <w:r w:rsidRPr="00736860" w:rsidR="00102AD3">
        <w:rPr>
          <w:rFonts w:cs="Arial"/>
          <w:b w:val="false"/>
          <w:bCs/>
        </w:rPr>
        <w:t xml:space="preserve"> </w:t>
      </w:r>
      <w:r w:rsidR="00C05F04">
        <w:rPr>
          <w:rFonts w:cs="Arial"/>
          <w:b w:val="false"/>
          <w:bCs/>
        </w:rPr>
        <w:t>09</w:t>
      </w:r>
      <w:r w:rsidRPr="00736860" w:rsidR="00EF78E3">
        <w:rPr>
          <w:rFonts w:cs="Arial"/>
          <w:b w:val="false"/>
          <w:bCs/>
        </w:rPr>
        <w:t>:</w:t>
      </w:r>
      <w:r w:rsidR="00743F9B">
        <w:rPr>
          <w:rFonts w:cs="Arial"/>
          <w:b w:val="false"/>
          <w:bCs/>
        </w:rPr>
        <w:t>4</w:t>
      </w:r>
      <w:r w:rsidR="00EC3C6A">
        <w:rPr>
          <w:rFonts w:cs="Arial"/>
          <w:b w:val="false"/>
          <w:bCs/>
        </w:rPr>
        <w:t xml:space="preserve">5 </w:t>
      </w:r>
    </w:p>
    <w:p w:rsidRPr="00736860" w:rsidR="006E7EE2" w:rsidP="005B7AC9" w:rsidRDefault="006E7EE2">
      <w:pPr>
        <w:pStyle w:val="Odlomakpopisa"/>
        <w:ind w:left="780"/>
        <w:jc w:val="both"/>
        <w:rPr>
          <w:rFonts w:cs="Arial"/>
          <w:b w:val="false"/>
          <w:bCs/>
        </w:rPr>
      </w:pPr>
    </w:p>
    <w:p w:rsidRPr="00736860" w:rsidR="00E8442A" w:rsidP="005B7AC9" w:rsidRDefault="007B31B2">
      <w:pPr>
        <w:jc w:val="both"/>
        <w:rPr>
          <w:rFonts w:cs="Arial"/>
          <w:b w:val="false"/>
        </w:rPr>
      </w:pPr>
      <w:r w:rsidRPr="00736860">
        <w:rPr>
          <w:rFonts w:cs="Arial"/>
          <w:b w:val="false"/>
        </w:rPr>
        <w:t xml:space="preserve"> </w:t>
      </w:r>
      <w:r w:rsidRPr="00736860">
        <w:rPr>
          <w:rFonts w:cs="Arial"/>
          <w:b w:val="false"/>
        </w:rPr>
        <w:tab/>
      </w:r>
      <w:r w:rsidRPr="00736860" w:rsidR="00D95C4F">
        <w:rPr>
          <w:rFonts w:cs="Arial"/>
          <w:b w:val="false"/>
        </w:rPr>
        <w:t xml:space="preserve">  </w:t>
      </w:r>
      <w:r w:rsidRPr="00736860">
        <w:rPr>
          <w:rFonts w:cs="Arial"/>
          <w:b w:val="false"/>
        </w:rPr>
        <w:tab/>
        <w:t xml:space="preserve">      </w:t>
      </w:r>
      <w:r w:rsidRPr="00736860" w:rsidR="00FC145F">
        <w:rPr>
          <w:rFonts w:cs="Arial"/>
          <w:b w:val="false"/>
        </w:rPr>
        <w:t xml:space="preserve">                     </w:t>
      </w:r>
      <w:r w:rsidRPr="00736860">
        <w:rPr>
          <w:rFonts w:cs="Arial"/>
          <w:b w:val="false"/>
        </w:rPr>
        <w:t xml:space="preserve"> </w:t>
      </w:r>
      <w:r w:rsidRPr="00736860" w:rsidR="001471E3">
        <w:rPr>
          <w:rFonts w:cs="Arial"/>
          <w:b w:val="false"/>
        </w:rPr>
        <w:t xml:space="preserve">        </w:t>
      </w:r>
      <w:r w:rsidRPr="00736860" w:rsidR="00D7080F">
        <w:rPr>
          <w:rFonts w:cs="Arial"/>
          <w:b w:val="false"/>
        </w:rPr>
        <w:t>Sutkinja</w:t>
      </w:r>
      <w:r w:rsidRPr="00736860" w:rsidR="005B7AC9">
        <w:rPr>
          <w:rFonts w:cs="Arial"/>
          <w:b w:val="false"/>
        </w:rPr>
        <w:t xml:space="preserve">           </w:t>
      </w:r>
      <w:r w:rsidRPr="00736860" w:rsidR="00643DC3">
        <w:rPr>
          <w:rFonts w:cs="Arial"/>
          <w:b w:val="false"/>
        </w:rPr>
        <w:t xml:space="preserve"> </w:t>
      </w:r>
      <w:r w:rsidRPr="00736860" w:rsidR="007B32C7">
        <w:rPr>
          <w:rFonts w:cs="Arial"/>
          <w:b w:val="false"/>
        </w:rPr>
        <w:t xml:space="preserve"> </w:t>
      </w:r>
      <w:r w:rsidRPr="00736860" w:rsidR="002D5A1F">
        <w:rPr>
          <w:rFonts w:cs="Arial"/>
          <w:b w:val="false"/>
        </w:rPr>
        <w:tab/>
      </w:r>
      <w:r w:rsidRPr="00736860" w:rsidR="007B32C7">
        <w:rPr>
          <w:rFonts w:cs="Arial"/>
          <w:b w:val="false"/>
        </w:rPr>
        <w:t xml:space="preserve"> </w:t>
      </w:r>
      <w:r w:rsidRPr="00736860" w:rsidR="00CA5F98">
        <w:rPr>
          <w:rFonts w:cs="Arial"/>
          <w:b w:val="false"/>
        </w:rPr>
        <w:t xml:space="preserve"> </w:t>
      </w:r>
      <w:r w:rsidR="00743F9B">
        <w:rPr>
          <w:rFonts w:cs="Arial"/>
          <w:b w:val="false"/>
        </w:rPr>
        <w:t>Privremeni stečajni upravitelj</w:t>
      </w:r>
    </w:p>
    <w:p w:rsidR="003D28E1" w:rsidP="005B7AC9" w:rsidRDefault="003D28E1">
      <w:pPr>
        <w:jc w:val="both"/>
        <w:rPr>
          <w:rFonts w:cs="Arial"/>
          <w:b w:val="false"/>
        </w:rPr>
      </w:pPr>
    </w:p>
    <w:p w:rsidRPr="00736860" w:rsidR="00975CA0" w:rsidP="005B7AC9" w:rsidRDefault="00975CA0">
      <w:pPr>
        <w:jc w:val="both"/>
        <w:rPr>
          <w:rFonts w:cs="Arial"/>
          <w:b w:val="false"/>
        </w:rPr>
      </w:pPr>
    </w:p>
    <w:p w:rsidRPr="00736860" w:rsidR="00222484" w:rsidP="005B7AC9" w:rsidRDefault="00222484">
      <w:pPr>
        <w:jc w:val="both"/>
        <w:rPr>
          <w:rFonts w:cs="Arial"/>
          <w:b w:val="false"/>
        </w:rPr>
      </w:pPr>
    </w:p>
    <w:p w:rsidRPr="00736860" w:rsidR="008073FB" w:rsidP="008073FB" w:rsidRDefault="007B31B2">
      <w:pPr>
        <w:jc w:val="both"/>
        <w:rPr>
          <w:rFonts w:cs="Arial"/>
          <w:b w:val="false"/>
        </w:rPr>
      </w:pPr>
      <w:r w:rsidRPr="00736860">
        <w:rPr>
          <w:rFonts w:cs="Arial"/>
          <w:b w:val="false"/>
        </w:rPr>
        <w:tab/>
      </w:r>
      <w:r w:rsidRPr="00736860">
        <w:rPr>
          <w:rFonts w:cs="Arial"/>
          <w:b w:val="false"/>
        </w:rPr>
        <w:tab/>
      </w:r>
      <w:r w:rsidRPr="00736860">
        <w:rPr>
          <w:rFonts w:cs="Arial"/>
          <w:b w:val="false"/>
        </w:rPr>
        <w:tab/>
      </w:r>
      <w:r w:rsidRPr="00736860">
        <w:rPr>
          <w:rFonts w:cs="Arial"/>
          <w:b w:val="false"/>
        </w:rPr>
        <w:tab/>
        <w:t xml:space="preserve">            </w:t>
      </w:r>
      <w:r w:rsidRPr="00736860" w:rsidR="001471E3">
        <w:rPr>
          <w:rFonts w:cs="Arial"/>
          <w:b w:val="false"/>
        </w:rPr>
        <w:t xml:space="preserve">  </w:t>
      </w:r>
      <w:r w:rsidRPr="00736860">
        <w:rPr>
          <w:rFonts w:cs="Arial"/>
          <w:b w:val="false"/>
        </w:rPr>
        <w:t xml:space="preserve">Zapisničar </w:t>
      </w:r>
      <w:r w:rsidRPr="00736860">
        <w:rPr>
          <w:rFonts w:cs="Arial"/>
          <w:b w:val="false"/>
        </w:rPr>
        <w:tab/>
        <w:t xml:space="preserve">         </w:t>
      </w:r>
      <w:r w:rsidRPr="00736860" w:rsidR="00CA5F98">
        <w:rPr>
          <w:rFonts w:cs="Arial"/>
          <w:b w:val="false"/>
        </w:rPr>
        <w:t xml:space="preserve"> </w:t>
      </w:r>
      <w:r w:rsidRPr="00736860" w:rsidR="00004795">
        <w:rPr>
          <w:rFonts w:cs="Arial"/>
          <w:b w:val="false"/>
        </w:rPr>
        <w:tab/>
        <w:t xml:space="preserve">   </w:t>
      </w:r>
      <w:r w:rsidR="00743F9B">
        <w:rPr>
          <w:rFonts w:cs="Arial"/>
          <w:b w:val="false"/>
        </w:rPr>
        <w:t xml:space="preserve">            Dužnik pp</w:t>
      </w:r>
    </w:p>
    <w:p w:rsidRPr="00736860" w:rsidR="00A90CC7" w:rsidP="008A7C6B" w:rsidRDefault="00A90CC7">
      <w:pPr>
        <w:jc w:val="both"/>
        <w:rPr>
          <w:rFonts w:cs="Arial"/>
          <w:b w:val="false"/>
        </w:rPr>
      </w:pPr>
    </w:p>
    <w:sectPr w:rsidRPr="00736860" w:rsidR="00A90CC7"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3936F8">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005F1715">
      <w:rPr>
        <w:rFonts w:cs="Arial"/>
        <w:b w:val="false"/>
      </w:rPr>
      <w:t>Poslovni broj</w:t>
    </w:r>
    <w:r w:rsidR="00DE7719">
      <w:rPr>
        <w:rFonts w:cs="Arial"/>
        <w:b w:val="false"/>
      </w:rPr>
      <w:t>:</w:t>
    </w:r>
    <w:r w:rsidR="005F1715">
      <w:rPr>
        <w:rFonts w:cs="Arial"/>
        <w:b w:val="false"/>
      </w:rPr>
      <w:t xml:space="preserve"> S</w:t>
    </w:r>
    <w:r w:rsidR="00907EB8">
      <w:rPr>
        <w:rFonts w:cs="Arial"/>
        <w:b w:val="false"/>
      </w:rPr>
      <w:t>T</w:t>
    </w:r>
    <w:r w:rsidRPr="00425940">
      <w:rPr>
        <w:rFonts w:cs="Arial"/>
        <w:b w:val="false"/>
      </w:rPr>
      <w:t>-</w:t>
    </w:r>
    <w:r w:rsidR="00C05F04">
      <w:rPr>
        <w:rFonts w:cs="Arial"/>
        <w:b w:val="false"/>
      </w:rPr>
      <w:t>69</w:t>
    </w:r>
    <w:r w:rsidR="00514A61">
      <w:rPr>
        <w:rFonts w:cs="Arial"/>
        <w:b w:val="false"/>
      </w:rPr>
      <w:t>/202</w:t>
    </w:r>
    <w:r w:rsidR="00933D05">
      <w:rPr>
        <w:rFonts w:cs="Arial"/>
        <w:b w:val="false"/>
      </w:rPr>
      <w:t>5</w:t>
    </w:r>
    <w:r w:rsidR="00514A61">
      <w:rPr>
        <w:rFonts w:cs="Arial"/>
        <w:b w:val="false"/>
      </w:rPr>
      <w:t>-</w:t>
    </w:r>
    <w:r w:rsidR="00C05F04">
      <w:rPr>
        <w:rFonts w:cs="Arial"/>
        <w:b w:val="false"/>
      </w:rPr>
      <w:t>10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C22FD"/>
    <w:multiLevelType w:val="hybridMultilevel"/>
    <w:tmpl w:val="2AD23FE6"/>
    <w:lvl w:ilvl="0" w:tplc="1BC006AA">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
    <w:nsid w:val="22513CFD"/>
    <w:multiLevelType w:val="hybridMultilevel"/>
    <w:tmpl w:val="4086B6EA"/>
    <w:lvl w:ilvl="0" w:tplc="9A680D6C">
      <w:start w:val="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num w:numId="1">
    <w:abstractNumId w:val="0"/>
  </w:num>
  <w:num w:numId="2">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52633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14D8"/>
    <w:rsid w:val="00001C5B"/>
    <w:rsid w:val="0000344C"/>
    <w:rsid w:val="00004795"/>
    <w:rsid w:val="00006383"/>
    <w:rsid w:val="000066E0"/>
    <w:rsid w:val="00007956"/>
    <w:rsid w:val="00007EE4"/>
    <w:rsid w:val="00011BC6"/>
    <w:rsid w:val="0001508F"/>
    <w:rsid w:val="00015971"/>
    <w:rsid w:val="00016355"/>
    <w:rsid w:val="0002156F"/>
    <w:rsid w:val="0003155A"/>
    <w:rsid w:val="00032EE5"/>
    <w:rsid w:val="0003456F"/>
    <w:rsid w:val="00035C96"/>
    <w:rsid w:val="00037022"/>
    <w:rsid w:val="00037D81"/>
    <w:rsid w:val="000401E7"/>
    <w:rsid w:val="0004204C"/>
    <w:rsid w:val="00042C35"/>
    <w:rsid w:val="00044127"/>
    <w:rsid w:val="00044BF3"/>
    <w:rsid w:val="000476E8"/>
    <w:rsid w:val="00050023"/>
    <w:rsid w:val="000526D5"/>
    <w:rsid w:val="0005372E"/>
    <w:rsid w:val="0005396D"/>
    <w:rsid w:val="0005755C"/>
    <w:rsid w:val="00060D99"/>
    <w:rsid w:val="00061497"/>
    <w:rsid w:val="0006486B"/>
    <w:rsid w:val="000654BC"/>
    <w:rsid w:val="00065B5B"/>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249C"/>
    <w:rsid w:val="000A2C5A"/>
    <w:rsid w:val="000A377D"/>
    <w:rsid w:val="000A5980"/>
    <w:rsid w:val="000A7949"/>
    <w:rsid w:val="000A7EE9"/>
    <w:rsid w:val="000B17AD"/>
    <w:rsid w:val="000B4432"/>
    <w:rsid w:val="000C1AD3"/>
    <w:rsid w:val="000C2492"/>
    <w:rsid w:val="000C3F9D"/>
    <w:rsid w:val="000C47A3"/>
    <w:rsid w:val="000C4FF3"/>
    <w:rsid w:val="000C6BD4"/>
    <w:rsid w:val="000C71CD"/>
    <w:rsid w:val="000D05DC"/>
    <w:rsid w:val="000D06A5"/>
    <w:rsid w:val="000D14AB"/>
    <w:rsid w:val="000D443F"/>
    <w:rsid w:val="000D49AA"/>
    <w:rsid w:val="000D65E1"/>
    <w:rsid w:val="000E1C08"/>
    <w:rsid w:val="000E1CE3"/>
    <w:rsid w:val="000E310B"/>
    <w:rsid w:val="000E4322"/>
    <w:rsid w:val="000E5A70"/>
    <w:rsid w:val="000F0EDE"/>
    <w:rsid w:val="000F12C4"/>
    <w:rsid w:val="000F1CCD"/>
    <w:rsid w:val="000F2EF8"/>
    <w:rsid w:val="000F30C7"/>
    <w:rsid w:val="000F3CC2"/>
    <w:rsid w:val="000F4ABF"/>
    <w:rsid w:val="00101618"/>
    <w:rsid w:val="00102AD3"/>
    <w:rsid w:val="00103A71"/>
    <w:rsid w:val="00106654"/>
    <w:rsid w:val="00107815"/>
    <w:rsid w:val="00107B86"/>
    <w:rsid w:val="00113AEB"/>
    <w:rsid w:val="001140F5"/>
    <w:rsid w:val="00114E71"/>
    <w:rsid w:val="001157B0"/>
    <w:rsid w:val="00115BFF"/>
    <w:rsid w:val="0011743E"/>
    <w:rsid w:val="001203CB"/>
    <w:rsid w:val="0012125B"/>
    <w:rsid w:val="00121548"/>
    <w:rsid w:val="00124B55"/>
    <w:rsid w:val="00126C46"/>
    <w:rsid w:val="00127A77"/>
    <w:rsid w:val="00127B73"/>
    <w:rsid w:val="00130398"/>
    <w:rsid w:val="00130FD2"/>
    <w:rsid w:val="00134C06"/>
    <w:rsid w:val="00140379"/>
    <w:rsid w:val="001413A5"/>
    <w:rsid w:val="00142C67"/>
    <w:rsid w:val="00144160"/>
    <w:rsid w:val="001468DD"/>
    <w:rsid w:val="001471E3"/>
    <w:rsid w:val="00150876"/>
    <w:rsid w:val="00150A31"/>
    <w:rsid w:val="00152A9F"/>
    <w:rsid w:val="00155303"/>
    <w:rsid w:val="001559E3"/>
    <w:rsid w:val="00161583"/>
    <w:rsid w:val="00161D9A"/>
    <w:rsid w:val="001633DA"/>
    <w:rsid w:val="00165566"/>
    <w:rsid w:val="001713D4"/>
    <w:rsid w:val="00171931"/>
    <w:rsid w:val="00175982"/>
    <w:rsid w:val="00176AEA"/>
    <w:rsid w:val="0018166A"/>
    <w:rsid w:val="00191509"/>
    <w:rsid w:val="00192D3F"/>
    <w:rsid w:val="001944BE"/>
    <w:rsid w:val="001952BB"/>
    <w:rsid w:val="00195C6A"/>
    <w:rsid w:val="001A2FBE"/>
    <w:rsid w:val="001A37E9"/>
    <w:rsid w:val="001A6028"/>
    <w:rsid w:val="001A61FA"/>
    <w:rsid w:val="001A6D7A"/>
    <w:rsid w:val="001B0700"/>
    <w:rsid w:val="001B269D"/>
    <w:rsid w:val="001B578C"/>
    <w:rsid w:val="001B6D8B"/>
    <w:rsid w:val="001C161A"/>
    <w:rsid w:val="001C27D2"/>
    <w:rsid w:val="001C2C6B"/>
    <w:rsid w:val="001C4CED"/>
    <w:rsid w:val="001C52E7"/>
    <w:rsid w:val="001C5A83"/>
    <w:rsid w:val="001C7002"/>
    <w:rsid w:val="001C79C9"/>
    <w:rsid w:val="001C7B86"/>
    <w:rsid w:val="001D5F12"/>
    <w:rsid w:val="001D616C"/>
    <w:rsid w:val="001D62CD"/>
    <w:rsid w:val="001D7E28"/>
    <w:rsid w:val="001E03AF"/>
    <w:rsid w:val="001E2056"/>
    <w:rsid w:val="001E5347"/>
    <w:rsid w:val="001F0557"/>
    <w:rsid w:val="001F062B"/>
    <w:rsid w:val="001F2944"/>
    <w:rsid w:val="001F57BA"/>
    <w:rsid w:val="001F647D"/>
    <w:rsid w:val="001F6662"/>
    <w:rsid w:val="001F6922"/>
    <w:rsid w:val="001F6B26"/>
    <w:rsid w:val="001F7DB8"/>
    <w:rsid w:val="00201DBE"/>
    <w:rsid w:val="002041E4"/>
    <w:rsid w:val="002064FB"/>
    <w:rsid w:val="00206DC7"/>
    <w:rsid w:val="0021067F"/>
    <w:rsid w:val="0021100E"/>
    <w:rsid w:val="00212724"/>
    <w:rsid w:val="00213447"/>
    <w:rsid w:val="00214E49"/>
    <w:rsid w:val="00217E93"/>
    <w:rsid w:val="00222484"/>
    <w:rsid w:val="00224850"/>
    <w:rsid w:val="00225D68"/>
    <w:rsid w:val="00226E6F"/>
    <w:rsid w:val="00234858"/>
    <w:rsid w:val="00241E8B"/>
    <w:rsid w:val="00242A82"/>
    <w:rsid w:val="00244919"/>
    <w:rsid w:val="00244F58"/>
    <w:rsid w:val="002516B4"/>
    <w:rsid w:val="0025203B"/>
    <w:rsid w:val="0025279E"/>
    <w:rsid w:val="002535CE"/>
    <w:rsid w:val="002547C9"/>
    <w:rsid w:val="00260C1E"/>
    <w:rsid w:val="00261E1F"/>
    <w:rsid w:val="00262277"/>
    <w:rsid w:val="00262DF1"/>
    <w:rsid w:val="002642BB"/>
    <w:rsid w:val="002668C2"/>
    <w:rsid w:val="002672C2"/>
    <w:rsid w:val="0027640D"/>
    <w:rsid w:val="00280606"/>
    <w:rsid w:val="0028442E"/>
    <w:rsid w:val="0028551C"/>
    <w:rsid w:val="00286114"/>
    <w:rsid w:val="002906D8"/>
    <w:rsid w:val="00291E04"/>
    <w:rsid w:val="002923FB"/>
    <w:rsid w:val="00292A38"/>
    <w:rsid w:val="002973F1"/>
    <w:rsid w:val="002A1E84"/>
    <w:rsid w:val="002A5FDE"/>
    <w:rsid w:val="002B04A0"/>
    <w:rsid w:val="002B19E6"/>
    <w:rsid w:val="002B2320"/>
    <w:rsid w:val="002B314C"/>
    <w:rsid w:val="002B43E7"/>
    <w:rsid w:val="002B76D6"/>
    <w:rsid w:val="002C0E03"/>
    <w:rsid w:val="002C1048"/>
    <w:rsid w:val="002C3193"/>
    <w:rsid w:val="002C339C"/>
    <w:rsid w:val="002C3BC0"/>
    <w:rsid w:val="002C3E39"/>
    <w:rsid w:val="002D034F"/>
    <w:rsid w:val="002D0933"/>
    <w:rsid w:val="002D1D2B"/>
    <w:rsid w:val="002D3A18"/>
    <w:rsid w:val="002D3BEC"/>
    <w:rsid w:val="002D3EE0"/>
    <w:rsid w:val="002D4D6C"/>
    <w:rsid w:val="002D5477"/>
    <w:rsid w:val="002D5A1F"/>
    <w:rsid w:val="002D7E94"/>
    <w:rsid w:val="002E00E4"/>
    <w:rsid w:val="002E0F13"/>
    <w:rsid w:val="002E0F86"/>
    <w:rsid w:val="002E14DA"/>
    <w:rsid w:val="002E3293"/>
    <w:rsid w:val="002E441B"/>
    <w:rsid w:val="002E4E26"/>
    <w:rsid w:val="002E7CFA"/>
    <w:rsid w:val="002F0FE2"/>
    <w:rsid w:val="002F1431"/>
    <w:rsid w:val="002F4843"/>
    <w:rsid w:val="002F537C"/>
    <w:rsid w:val="002F5AA0"/>
    <w:rsid w:val="00300519"/>
    <w:rsid w:val="003018F1"/>
    <w:rsid w:val="003020E2"/>
    <w:rsid w:val="00302A28"/>
    <w:rsid w:val="003071E5"/>
    <w:rsid w:val="0030750F"/>
    <w:rsid w:val="00310BDB"/>
    <w:rsid w:val="00312DC8"/>
    <w:rsid w:val="00313D37"/>
    <w:rsid w:val="00314ADA"/>
    <w:rsid w:val="0031590D"/>
    <w:rsid w:val="00320D77"/>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45BB"/>
    <w:rsid w:val="00365B38"/>
    <w:rsid w:val="0036613F"/>
    <w:rsid w:val="00366E49"/>
    <w:rsid w:val="00374F1F"/>
    <w:rsid w:val="00380338"/>
    <w:rsid w:val="00381032"/>
    <w:rsid w:val="00382025"/>
    <w:rsid w:val="00382866"/>
    <w:rsid w:val="003828F3"/>
    <w:rsid w:val="00387417"/>
    <w:rsid w:val="00387B92"/>
    <w:rsid w:val="0039042B"/>
    <w:rsid w:val="003936F8"/>
    <w:rsid w:val="003961FE"/>
    <w:rsid w:val="003A0B93"/>
    <w:rsid w:val="003A2060"/>
    <w:rsid w:val="003A452A"/>
    <w:rsid w:val="003A5742"/>
    <w:rsid w:val="003A6917"/>
    <w:rsid w:val="003A723A"/>
    <w:rsid w:val="003B2493"/>
    <w:rsid w:val="003B33D4"/>
    <w:rsid w:val="003B35F1"/>
    <w:rsid w:val="003B4C23"/>
    <w:rsid w:val="003B531F"/>
    <w:rsid w:val="003B5DA8"/>
    <w:rsid w:val="003B7959"/>
    <w:rsid w:val="003B7E1F"/>
    <w:rsid w:val="003C153C"/>
    <w:rsid w:val="003C191E"/>
    <w:rsid w:val="003C1AFF"/>
    <w:rsid w:val="003D203A"/>
    <w:rsid w:val="003D28E1"/>
    <w:rsid w:val="003D32D9"/>
    <w:rsid w:val="003E0234"/>
    <w:rsid w:val="003E0CE2"/>
    <w:rsid w:val="003E115F"/>
    <w:rsid w:val="003E3AB9"/>
    <w:rsid w:val="003E49E7"/>
    <w:rsid w:val="003E567B"/>
    <w:rsid w:val="003E6726"/>
    <w:rsid w:val="003F1399"/>
    <w:rsid w:val="003F3449"/>
    <w:rsid w:val="003F5A9F"/>
    <w:rsid w:val="003F7E34"/>
    <w:rsid w:val="00400795"/>
    <w:rsid w:val="0040372D"/>
    <w:rsid w:val="00405860"/>
    <w:rsid w:val="00406FD4"/>
    <w:rsid w:val="00410013"/>
    <w:rsid w:val="0041083E"/>
    <w:rsid w:val="004115E6"/>
    <w:rsid w:val="00411B89"/>
    <w:rsid w:val="00413EDC"/>
    <w:rsid w:val="00414CE4"/>
    <w:rsid w:val="004200E6"/>
    <w:rsid w:val="00420B10"/>
    <w:rsid w:val="00421B6C"/>
    <w:rsid w:val="00422C18"/>
    <w:rsid w:val="00423811"/>
    <w:rsid w:val="0042383F"/>
    <w:rsid w:val="00424AD2"/>
    <w:rsid w:val="00425940"/>
    <w:rsid w:val="00427CF1"/>
    <w:rsid w:val="00430F3D"/>
    <w:rsid w:val="00432B76"/>
    <w:rsid w:val="004333DE"/>
    <w:rsid w:val="0043403F"/>
    <w:rsid w:val="00434624"/>
    <w:rsid w:val="00434CE5"/>
    <w:rsid w:val="0043597D"/>
    <w:rsid w:val="00436677"/>
    <w:rsid w:val="004402AF"/>
    <w:rsid w:val="00441096"/>
    <w:rsid w:val="00444601"/>
    <w:rsid w:val="00446840"/>
    <w:rsid w:val="00454487"/>
    <w:rsid w:val="00456561"/>
    <w:rsid w:val="00456EC8"/>
    <w:rsid w:val="004578AD"/>
    <w:rsid w:val="004608CF"/>
    <w:rsid w:val="00461505"/>
    <w:rsid w:val="00461D2A"/>
    <w:rsid w:val="00462525"/>
    <w:rsid w:val="00463419"/>
    <w:rsid w:val="004645C9"/>
    <w:rsid w:val="00465AC3"/>
    <w:rsid w:val="00465FFA"/>
    <w:rsid w:val="00466C52"/>
    <w:rsid w:val="00473D02"/>
    <w:rsid w:val="00475EA4"/>
    <w:rsid w:val="00476041"/>
    <w:rsid w:val="00476ED8"/>
    <w:rsid w:val="00477F2B"/>
    <w:rsid w:val="00481AC8"/>
    <w:rsid w:val="00481E2D"/>
    <w:rsid w:val="004828A8"/>
    <w:rsid w:val="0048434A"/>
    <w:rsid w:val="004844A5"/>
    <w:rsid w:val="004852C1"/>
    <w:rsid w:val="00485C40"/>
    <w:rsid w:val="004908A2"/>
    <w:rsid w:val="00492A06"/>
    <w:rsid w:val="004946B1"/>
    <w:rsid w:val="00495A3B"/>
    <w:rsid w:val="004A3C01"/>
    <w:rsid w:val="004A47DD"/>
    <w:rsid w:val="004A62B0"/>
    <w:rsid w:val="004B01A5"/>
    <w:rsid w:val="004B05A9"/>
    <w:rsid w:val="004B1646"/>
    <w:rsid w:val="004B421B"/>
    <w:rsid w:val="004B686E"/>
    <w:rsid w:val="004C4DCF"/>
    <w:rsid w:val="004C5410"/>
    <w:rsid w:val="004C58D5"/>
    <w:rsid w:val="004C6CF8"/>
    <w:rsid w:val="004D30F3"/>
    <w:rsid w:val="004D3354"/>
    <w:rsid w:val="004D38AC"/>
    <w:rsid w:val="004E259F"/>
    <w:rsid w:val="004E2DFB"/>
    <w:rsid w:val="004E676E"/>
    <w:rsid w:val="004F2605"/>
    <w:rsid w:val="004F2DFD"/>
    <w:rsid w:val="004F31FA"/>
    <w:rsid w:val="004F4757"/>
    <w:rsid w:val="00501235"/>
    <w:rsid w:val="00505509"/>
    <w:rsid w:val="00506E96"/>
    <w:rsid w:val="005113C5"/>
    <w:rsid w:val="005123AD"/>
    <w:rsid w:val="0051250F"/>
    <w:rsid w:val="005131A8"/>
    <w:rsid w:val="00513A42"/>
    <w:rsid w:val="00514A61"/>
    <w:rsid w:val="00520C04"/>
    <w:rsid w:val="0052145A"/>
    <w:rsid w:val="00521B78"/>
    <w:rsid w:val="00522258"/>
    <w:rsid w:val="005222FE"/>
    <w:rsid w:val="00532C26"/>
    <w:rsid w:val="00535089"/>
    <w:rsid w:val="0053787C"/>
    <w:rsid w:val="00537DE2"/>
    <w:rsid w:val="00537E0F"/>
    <w:rsid w:val="00537E98"/>
    <w:rsid w:val="00537FE9"/>
    <w:rsid w:val="005425DE"/>
    <w:rsid w:val="005437D3"/>
    <w:rsid w:val="00543F76"/>
    <w:rsid w:val="00544865"/>
    <w:rsid w:val="00545819"/>
    <w:rsid w:val="00545835"/>
    <w:rsid w:val="00547B59"/>
    <w:rsid w:val="00551CA0"/>
    <w:rsid w:val="00554592"/>
    <w:rsid w:val="00554A56"/>
    <w:rsid w:val="00560DA5"/>
    <w:rsid w:val="00563FA6"/>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52ED"/>
    <w:rsid w:val="005B6CC9"/>
    <w:rsid w:val="005B6F63"/>
    <w:rsid w:val="005B7AC9"/>
    <w:rsid w:val="005B7F05"/>
    <w:rsid w:val="005C070A"/>
    <w:rsid w:val="005C2E4F"/>
    <w:rsid w:val="005C3186"/>
    <w:rsid w:val="005C32BB"/>
    <w:rsid w:val="005C3AA6"/>
    <w:rsid w:val="005C524F"/>
    <w:rsid w:val="005C61C5"/>
    <w:rsid w:val="005C6497"/>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031D"/>
    <w:rsid w:val="005F1715"/>
    <w:rsid w:val="005F2F11"/>
    <w:rsid w:val="005F40DA"/>
    <w:rsid w:val="005F40EB"/>
    <w:rsid w:val="005F511F"/>
    <w:rsid w:val="00600000"/>
    <w:rsid w:val="00600D3B"/>
    <w:rsid w:val="00601378"/>
    <w:rsid w:val="006044E1"/>
    <w:rsid w:val="0061035A"/>
    <w:rsid w:val="00613796"/>
    <w:rsid w:val="00615B7C"/>
    <w:rsid w:val="00616FA1"/>
    <w:rsid w:val="00617B03"/>
    <w:rsid w:val="00617E22"/>
    <w:rsid w:val="0062015C"/>
    <w:rsid w:val="00620D94"/>
    <w:rsid w:val="0062279B"/>
    <w:rsid w:val="00622B8D"/>
    <w:rsid w:val="006232EA"/>
    <w:rsid w:val="006242C8"/>
    <w:rsid w:val="00627FBA"/>
    <w:rsid w:val="006311F8"/>
    <w:rsid w:val="006350A0"/>
    <w:rsid w:val="006367C7"/>
    <w:rsid w:val="006367FA"/>
    <w:rsid w:val="006372B4"/>
    <w:rsid w:val="00642A6A"/>
    <w:rsid w:val="00643AD7"/>
    <w:rsid w:val="00643DC3"/>
    <w:rsid w:val="00645A1B"/>
    <w:rsid w:val="00651935"/>
    <w:rsid w:val="00654B1D"/>
    <w:rsid w:val="00656051"/>
    <w:rsid w:val="006577AF"/>
    <w:rsid w:val="00661388"/>
    <w:rsid w:val="006613D8"/>
    <w:rsid w:val="00663DDF"/>
    <w:rsid w:val="006653DB"/>
    <w:rsid w:val="00667238"/>
    <w:rsid w:val="00670DBA"/>
    <w:rsid w:val="00673550"/>
    <w:rsid w:val="00674533"/>
    <w:rsid w:val="00674A8C"/>
    <w:rsid w:val="00676FAF"/>
    <w:rsid w:val="00681125"/>
    <w:rsid w:val="006821B8"/>
    <w:rsid w:val="00683157"/>
    <w:rsid w:val="00685BC1"/>
    <w:rsid w:val="00686CC4"/>
    <w:rsid w:val="00687C0B"/>
    <w:rsid w:val="006908E0"/>
    <w:rsid w:val="006911A7"/>
    <w:rsid w:val="006926D3"/>
    <w:rsid w:val="0069308E"/>
    <w:rsid w:val="006930D0"/>
    <w:rsid w:val="00693795"/>
    <w:rsid w:val="00695E21"/>
    <w:rsid w:val="006A00B5"/>
    <w:rsid w:val="006A0201"/>
    <w:rsid w:val="006A06DA"/>
    <w:rsid w:val="006A0D60"/>
    <w:rsid w:val="006A20BA"/>
    <w:rsid w:val="006A6ADF"/>
    <w:rsid w:val="006A754B"/>
    <w:rsid w:val="006A7672"/>
    <w:rsid w:val="006B0F9C"/>
    <w:rsid w:val="006B2714"/>
    <w:rsid w:val="006B3593"/>
    <w:rsid w:val="006B6CAC"/>
    <w:rsid w:val="006B7BF2"/>
    <w:rsid w:val="006C2330"/>
    <w:rsid w:val="006C43F8"/>
    <w:rsid w:val="006C55FD"/>
    <w:rsid w:val="006C6198"/>
    <w:rsid w:val="006C7AEF"/>
    <w:rsid w:val="006D1F4A"/>
    <w:rsid w:val="006D22EC"/>
    <w:rsid w:val="006D4B09"/>
    <w:rsid w:val="006D6EA8"/>
    <w:rsid w:val="006D74DA"/>
    <w:rsid w:val="006E041A"/>
    <w:rsid w:val="006E09F9"/>
    <w:rsid w:val="006E0FA3"/>
    <w:rsid w:val="006E1D7D"/>
    <w:rsid w:val="006E4D15"/>
    <w:rsid w:val="006E7C32"/>
    <w:rsid w:val="006E7EE2"/>
    <w:rsid w:val="006F1396"/>
    <w:rsid w:val="006F379A"/>
    <w:rsid w:val="006F49A9"/>
    <w:rsid w:val="006F55F1"/>
    <w:rsid w:val="0070247F"/>
    <w:rsid w:val="00705DC7"/>
    <w:rsid w:val="007102B6"/>
    <w:rsid w:val="007103E3"/>
    <w:rsid w:val="0071047A"/>
    <w:rsid w:val="00710952"/>
    <w:rsid w:val="007118A2"/>
    <w:rsid w:val="00712256"/>
    <w:rsid w:val="0071242C"/>
    <w:rsid w:val="0071290F"/>
    <w:rsid w:val="00712E2E"/>
    <w:rsid w:val="00712FF4"/>
    <w:rsid w:val="00715246"/>
    <w:rsid w:val="00717CBE"/>
    <w:rsid w:val="0072151A"/>
    <w:rsid w:val="007231CD"/>
    <w:rsid w:val="007233EF"/>
    <w:rsid w:val="007250BF"/>
    <w:rsid w:val="00725DBE"/>
    <w:rsid w:val="00726B7F"/>
    <w:rsid w:val="0072701E"/>
    <w:rsid w:val="007273AC"/>
    <w:rsid w:val="0072782B"/>
    <w:rsid w:val="00727FC2"/>
    <w:rsid w:val="00733640"/>
    <w:rsid w:val="007348D4"/>
    <w:rsid w:val="007351B9"/>
    <w:rsid w:val="00735709"/>
    <w:rsid w:val="00735945"/>
    <w:rsid w:val="00736860"/>
    <w:rsid w:val="007433AF"/>
    <w:rsid w:val="00743F9B"/>
    <w:rsid w:val="0074650A"/>
    <w:rsid w:val="007547E0"/>
    <w:rsid w:val="00754EF9"/>
    <w:rsid w:val="0076133C"/>
    <w:rsid w:val="00761550"/>
    <w:rsid w:val="00762DA4"/>
    <w:rsid w:val="00763F5D"/>
    <w:rsid w:val="00767071"/>
    <w:rsid w:val="00767446"/>
    <w:rsid w:val="00767532"/>
    <w:rsid w:val="00767EFD"/>
    <w:rsid w:val="007721D3"/>
    <w:rsid w:val="00773E86"/>
    <w:rsid w:val="007751BA"/>
    <w:rsid w:val="00775B52"/>
    <w:rsid w:val="00777F37"/>
    <w:rsid w:val="00780DC0"/>
    <w:rsid w:val="00782970"/>
    <w:rsid w:val="007852B3"/>
    <w:rsid w:val="00786B65"/>
    <w:rsid w:val="007906EF"/>
    <w:rsid w:val="007979E6"/>
    <w:rsid w:val="00797B8C"/>
    <w:rsid w:val="00797BE9"/>
    <w:rsid w:val="007A126F"/>
    <w:rsid w:val="007A1F3D"/>
    <w:rsid w:val="007A20BE"/>
    <w:rsid w:val="007A2AD1"/>
    <w:rsid w:val="007A3D4A"/>
    <w:rsid w:val="007A6D3F"/>
    <w:rsid w:val="007B2B49"/>
    <w:rsid w:val="007B2FBB"/>
    <w:rsid w:val="007B31B2"/>
    <w:rsid w:val="007B32C7"/>
    <w:rsid w:val="007B7790"/>
    <w:rsid w:val="007C0520"/>
    <w:rsid w:val="007C0B3B"/>
    <w:rsid w:val="007C0EA3"/>
    <w:rsid w:val="007C2C5C"/>
    <w:rsid w:val="007C4A9C"/>
    <w:rsid w:val="007C7B2B"/>
    <w:rsid w:val="007D1523"/>
    <w:rsid w:val="007D209E"/>
    <w:rsid w:val="007D4B9E"/>
    <w:rsid w:val="007D4D46"/>
    <w:rsid w:val="007D6806"/>
    <w:rsid w:val="007E07A2"/>
    <w:rsid w:val="007E4088"/>
    <w:rsid w:val="007F1706"/>
    <w:rsid w:val="007F1937"/>
    <w:rsid w:val="007F1FA2"/>
    <w:rsid w:val="007F231A"/>
    <w:rsid w:val="007F308D"/>
    <w:rsid w:val="007F36B6"/>
    <w:rsid w:val="007F4CC1"/>
    <w:rsid w:val="007F5A7E"/>
    <w:rsid w:val="007F5F8D"/>
    <w:rsid w:val="007F62FC"/>
    <w:rsid w:val="007F6D13"/>
    <w:rsid w:val="00800074"/>
    <w:rsid w:val="00801CE5"/>
    <w:rsid w:val="00801D6F"/>
    <w:rsid w:val="008029DB"/>
    <w:rsid w:val="00802B92"/>
    <w:rsid w:val="00806651"/>
    <w:rsid w:val="008073FB"/>
    <w:rsid w:val="008076AD"/>
    <w:rsid w:val="0080775E"/>
    <w:rsid w:val="008168BE"/>
    <w:rsid w:val="008171BE"/>
    <w:rsid w:val="008200C6"/>
    <w:rsid w:val="00821217"/>
    <w:rsid w:val="0082136E"/>
    <w:rsid w:val="00825BB7"/>
    <w:rsid w:val="00827DE5"/>
    <w:rsid w:val="00832465"/>
    <w:rsid w:val="00832847"/>
    <w:rsid w:val="00833FB0"/>
    <w:rsid w:val="0083505A"/>
    <w:rsid w:val="008369B0"/>
    <w:rsid w:val="00840DFA"/>
    <w:rsid w:val="0084156C"/>
    <w:rsid w:val="00842B3F"/>
    <w:rsid w:val="0084683E"/>
    <w:rsid w:val="00852549"/>
    <w:rsid w:val="0085273C"/>
    <w:rsid w:val="008548F9"/>
    <w:rsid w:val="00856EC6"/>
    <w:rsid w:val="00857894"/>
    <w:rsid w:val="00857CDA"/>
    <w:rsid w:val="00857E69"/>
    <w:rsid w:val="00857FBF"/>
    <w:rsid w:val="00865A35"/>
    <w:rsid w:val="0086741A"/>
    <w:rsid w:val="00873653"/>
    <w:rsid w:val="008800F5"/>
    <w:rsid w:val="00880440"/>
    <w:rsid w:val="00880865"/>
    <w:rsid w:val="00882407"/>
    <w:rsid w:val="00887E00"/>
    <w:rsid w:val="00890872"/>
    <w:rsid w:val="00892183"/>
    <w:rsid w:val="00892D09"/>
    <w:rsid w:val="00892E6D"/>
    <w:rsid w:val="00893610"/>
    <w:rsid w:val="008955EB"/>
    <w:rsid w:val="008A08FA"/>
    <w:rsid w:val="008A148A"/>
    <w:rsid w:val="008A15B0"/>
    <w:rsid w:val="008A1ED5"/>
    <w:rsid w:val="008A7C6B"/>
    <w:rsid w:val="008B0328"/>
    <w:rsid w:val="008B16EE"/>
    <w:rsid w:val="008B1CAE"/>
    <w:rsid w:val="008B3090"/>
    <w:rsid w:val="008B4B0B"/>
    <w:rsid w:val="008B67FA"/>
    <w:rsid w:val="008B7468"/>
    <w:rsid w:val="008D0D34"/>
    <w:rsid w:val="008D1E4E"/>
    <w:rsid w:val="008D2654"/>
    <w:rsid w:val="008D3A16"/>
    <w:rsid w:val="008D5AC6"/>
    <w:rsid w:val="008D62B1"/>
    <w:rsid w:val="008D68C6"/>
    <w:rsid w:val="008D6F40"/>
    <w:rsid w:val="008D7028"/>
    <w:rsid w:val="008D7C49"/>
    <w:rsid w:val="008E0354"/>
    <w:rsid w:val="008E04EC"/>
    <w:rsid w:val="008E09C1"/>
    <w:rsid w:val="008E0D16"/>
    <w:rsid w:val="008E34CA"/>
    <w:rsid w:val="008E4852"/>
    <w:rsid w:val="008E6EFB"/>
    <w:rsid w:val="008E7014"/>
    <w:rsid w:val="008F175C"/>
    <w:rsid w:val="008F2726"/>
    <w:rsid w:val="008F4B37"/>
    <w:rsid w:val="00901168"/>
    <w:rsid w:val="00901DFA"/>
    <w:rsid w:val="00902094"/>
    <w:rsid w:val="00902176"/>
    <w:rsid w:val="00905FC0"/>
    <w:rsid w:val="00907EB8"/>
    <w:rsid w:val="0091257B"/>
    <w:rsid w:val="0091265F"/>
    <w:rsid w:val="00913F73"/>
    <w:rsid w:val="009146B5"/>
    <w:rsid w:val="00916180"/>
    <w:rsid w:val="009168D8"/>
    <w:rsid w:val="00920190"/>
    <w:rsid w:val="00923479"/>
    <w:rsid w:val="00923FC9"/>
    <w:rsid w:val="00932479"/>
    <w:rsid w:val="00932C80"/>
    <w:rsid w:val="009332F1"/>
    <w:rsid w:val="00933D05"/>
    <w:rsid w:val="009369C1"/>
    <w:rsid w:val="0094149F"/>
    <w:rsid w:val="00943AB7"/>
    <w:rsid w:val="009468EC"/>
    <w:rsid w:val="00950A45"/>
    <w:rsid w:val="00951710"/>
    <w:rsid w:val="00951EFE"/>
    <w:rsid w:val="009522F9"/>
    <w:rsid w:val="009534A2"/>
    <w:rsid w:val="00953CF4"/>
    <w:rsid w:val="00962538"/>
    <w:rsid w:val="00965154"/>
    <w:rsid w:val="009709AE"/>
    <w:rsid w:val="00971617"/>
    <w:rsid w:val="00971B4B"/>
    <w:rsid w:val="00972292"/>
    <w:rsid w:val="00972469"/>
    <w:rsid w:val="009737FA"/>
    <w:rsid w:val="00975CA0"/>
    <w:rsid w:val="009764F0"/>
    <w:rsid w:val="00976B87"/>
    <w:rsid w:val="00977E03"/>
    <w:rsid w:val="009803C1"/>
    <w:rsid w:val="00984433"/>
    <w:rsid w:val="00985AED"/>
    <w:rsid w:val="00985DEC"/>
    <w:rsid w:val="00994F2E"/>
    <w:rsid w:val="009A6F17"/>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373"/>
    <w:rsid w:val="009E5631"/>
    <w:rsid w:val="009E59A2"/>
    <w:rsid w:val="009F0461"/>
    <w:rsid w:val="009F1AE2"/>
    <w:rsid w:val="009F31DD"/>
    <w:rsid w:val="009F5C79"/>
    <w:rsid w:val="009F5C92"/>
    <w:rsid w:val="00A00792"/>
    <w:rsid w:val="00A01534"/>
    <w:rsid w:val="00A01C29"/>
    <w:rsid w:val="00A03719"/>
    <w:rsid w:val="00A067C3"/>
    <w:rsid w:val="00A134C7"/>
    <w:rsid w:val="00A140AB"/>
    <w:rsid w:val="00A151E7"/>
    <w:rsid w:val="00A21DA4"/>
    <w:rsid w:val="00A21EC8"/>
    <w:rsid w:val="00A247BF"/>
    <w:rsid w:val="00A24FE2"/>
    <w:rsid w:val="00A255B5"/>
    <w:rsid w:val="00A2601E"/>
    <w:rsid w:val="00A2673C"/>
    <w:rsid w:val="00A27CB4"/>
    <w:rsid w:val="00A3357F"/>
    <w:rsid w:val="00A33603"/>
    <w:rsid w:val="00A33D15"/>
    <w:rsid w:val="00A35840"/>
    <w:rsid w:val="00A4040A"/>
    <w:rsid w:val="00A40762"/>
    <w:rsid w:val="00A4202D"/>
    <w:rsid w:val="00A4220E"/>
    <w:rsid w:val="00A42325"/>
    <w:rsid w:val="00A42BE1"/>
    <w:rsid w:val="00A430BF"/>
    <w:rsid w:val="00A45F4E"/>
    <w:rsid w:val="00A47183"/>
    <w:rsid w:val="00A50CCE"/>
    <w:rsid w:val="00A510AF"/>
    <w:rsid w:val="00A51BD7"/>
    <w:rsid w:val="00A53401"/>
    <w:rsid w:val="00A554A0"/>
    <w:rsid w:val="00A564F1"/>
    <w:rsid w:val="00A606D9"/>
    <w:rsid w:val="00A61640"/>
    <w:rsid w:val="00A63B90"/>
    <w:rsid w:val="00A64E73"/>
    <w:rsid w:val="00A66037"/>
    <w:rsid w:val="00A7037C"/>
    <w:rsid w:val="00A71BB2"/>
    <w:rsid w:val="00A71DC3"/>
    <w:rsid w:val="00A725F0"/>
    <w:rsid w:val="00A731E6"/>
    <w:rsid w:val="00A745A6"/>
    <w:rsid w:val="00A74ADD"/>
    <w:rsid w:val="00A7619D"/>
    <w:rsid w:val="00A7631E"/>
    <w:rsid w:val="00A76906"/>
    <w:rsid w:val="00A76D5A"/>
    <w:rsid w:val="00A81547"/>
    <w:rsid w:val="00A8212A"/>
    <w:rsid w:val="00A84A51"/>
    <w:rsid w:val="00A84CC3"/>
    <w:rsid w:val="00A854B9"/>
    <w:rsid w:val="00A85E16"/>
    <w:rsid w:val="00A86689"/>
    <w:rsid w:val="00A8672E"/>
    <w:rsid w:val="00A870B4"/>
    <w:rsid w:val="00A87E68"/>
    <w:rsid w:val="00A87FBD"/>
    <w:rsid w:val="00A90CC7"/>
    <w:rsid w:val="00A930F0"/>
    <w:rsid w:val="00A95250"/>
    <w:rsid w:val="00AA23A1"/>
    <w:rsid w:val="00AA3421"/>
    <w:rsid w:val="00AA61A1"/>
    <w:rsid w:val="00AA67C5"/>
    <w:rsid w:val="00AA69B6"/>
    <w:rsid w:val="00AB0B98"/>
    <w:rsid w:val="00AB4747"/>
    <w:rsid w:val="00AB48F6"/>
    <w:rsid w:val="00AB666A"/>
    <w:rsid w:val="00AB6B3F"/>
    <w:rsid w:val="00AB6E6E"/>
    <w:rsid w:val="00AB76EE"/>
    <w:rsid w:val="00AB7E47"/>
    <w:rsid w:val="00AC2141"/>
    <w:rsid w:val="00AC311C"/>
    <w:rsid w:val="00AC5C62"/>
    <w:rsid w:val="00AC74B3"/>
    <w:rsid w:val="00AD2916"/>
    <w:rsid w:val="00AD4D46"/>
    <w:rsid w:val="00AE04A8"/>
    <w:rsid w:val="00AE067B"/>
    <w:rsid w:val="00AE2CED"/>
    <w:rsid w:val="00AE2D74"/>
    <w:rsid w:val="00AE423E"/>
    <w:rsid w:val="00AE4E31"/>
    <w:rsid w:val="00AE595E"/>
    <w:rsid w:val="00AE5AC8"/>
    <w:rsid w:val="00AF1D99"/>
    <w:rsid w:val="00AF2BC5"/>
    <w:rsid w:val="00B00D0E"/>
    <w:rsid w:val="00B0469B"/>
    <w:rsid w:val="00B10654"/>
    <w:rsid w:val="00B10A8B"/>
    <w:rsid w:val="00B11C18"/>
    <w:rsid w:val="00B13B65"/>
    <w:rsid w:val="00B14110"/>
    <w:rsid w:val="00B146E1"/>
    <w:rsid w:val="00B20548"/>
    <w:rsid w:val="00B208C1"/>
    <w:rsid w:val="00B21488"/>
    <w:rsid w:val="00B22873"/>
    <w:rsid w:val="00B263B9"/>
    <w:rsid w:val="00B26921"/>
    <w:rsid w:val="00B26CF6"/>
    <w:rsid w:val="00B2706D"/>
    <w:rsid w:val="00B34F1D"/>
    <w:rsid w:val="00B3517F"/>
    <w:rsid w:val="00B35E1E"/>
    <w:rsid w:val="00B36B8B"/>
    <w:rsid w:val="00B36D56"/>
    <w:rsid w:val="00B36F91"/>
    <w:rsid w:val="00B42D3E"/>
    <w:rsid w:val="00B44669"/>
    <w:rsid w:val="00B45F67"/>
    <w:rsid w:val="00B468D0"/>
    <w:rsid w:val="00B46CEE"/>
    <w:rsid w:val="00B5162B"/>
    <w:rsid w:val="00B53528"/>
    <w:rsid w:val="00B53FA3"/>
    <w:rsid w:val="00B53FF4"/>
    <w:rsid w:val="00B54A4A"/>
    <w:rsid w:val="00B566F3"/>
    <w:rsid w:val="00B57B57"/>
    <w:rsid w:val="00B62A5A"/>
    <w:rsid w:val="00B63B22"/>
    <w:rsid w:val="00B65A2F"/>
    <w:rsid w:val="00B6760D"/>
    <w:rsid w:val="00B70EBD"/>
    <w:rsid w:val="00B71F8A"/>
    <w:rsid w:val="00B73E39"/>
    <w:rsid w:val="00B7731F"/>
    <w:rsid w:val="00B82A55"/>
    <w:rsid w:val="00B862E0"/>
    <w:rsid w:val="00B90CFE"/>
    <w:rsid w:val="00B96A46"/>
    <w:rsid w:val="00BA050A"/>
    <w:rsid w:val="00BA0AE2"/>
    <w:rsid w:val="00BA15FB"/>
    <w:rsid w:val="00BA1635"/>
    <w:rsid w:val="00BA4D2C"/>
    <w:rsid w:val="00BB31A7"/>
    <w:rsid w:val="00BB34D1"/>
    <w:rsid w:val="00BB392C"/>
    <w:rsid w:val="00BB4C3F"/>
    <w:rsid w:val="00BB54D5"/>
    <w:rsid w:val="00BB5F3B"/>
    <w:rsid w:val="00BB74AA"/>
    <w:rsid w:val="00BB78C5"/>
    <w:rsid w:val="00BC0E9D"/>
    <w:rsid w:val="00BC14FF"/>
    <w:rsid w:val="00BC1985"/>
    <w:rsid w:val="00BC229A"/>
    <w:rsid w:val="00BC341E"/>
    <w:rsid w:val="00BC48C1"/>
    <w:rsid w:val="00BC6C14"/>
    <w:rsid w:val="00BC7E85"/>
    <w:rsid w:val="00BD08FC"/>
    <w:rsid w:val="00BD6832"/>
    <w:rsid w:val="00BD7149"/>
    <w:rsid w:val="00BE0AB7"/>
    <w:rsid w:val="00BE21CC"/>
    <w:rsid w:val="00BE23A1"/>
    <w:rsid w:val="00BE28C3"/>
    <w:rsid w:val="00BE3077"/>
    <w:rsid w:val="00BE38A8"/>
    <w:rsid w:val="00BE79C6"/>
    <w:rsid w:val="00BF06C2"/>
    <w:rsid w:val="00BF1203"/>
    <w:rsid w:val="00BF2A43"/>
    <w:rsid w:val="00BF4AC9"/>
    <w:rsid w:val="00BF63C3"/>
    <w:rsid w:val="00BF651B"/>
    <w:rsid w:val="00BF6BE8"/>
    <w:rsid w:val="00BF73CB"/>
    <w:rsid w:val="00BF7976"/>
    <w:rsid w:val="00C00C0A"/>
    <w:rsid w:val="00C0213E"/>
    <w:rsid w:val="00C02C29"/>
    <w:rsid w:val="00C03037"/>
    <w:rsid w:val="00C0481C"/>
    <w:rsid w:val="00C05F04"/>
    <w:rsid w:val="00C06920"/>
    <w:rsid w:val="00C07E6A"/>
    <w:rsid w:val="00C10353"/>
    <w:rsid w:val="00C10496"/>
    <w:rsid w:val="00C13952"/>
    <w:rsid w:val="00C15C11"/>
    <w:rsid w:val="00C27827"/>
    <w:rsid w:val="00C3020F"/>
    <w:rsid w:val="00C311AE"/>
    <w:rsid w:val="00C36870"/>
    <w:rsid w:val="00C37A6B"/>
    <w:rsid w:val="00C37BB4"/>
    <w:rsid w:val="00C43D1B"/>
    <w:rsid w:val="00C504F7"/>
    <w:rsid w:val="00C551D0"/>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828"/>
    <w:rsid w:val="00CA0BD5"/>
    <w:rsid w:val="00CA2C15"/>
    <w:rsid w:val="00CA47F9"/>
    <w:rsid w:val="00CA49FF"/>
    <w:rsid w:val="00CA5F98"/>
    <w:rsid w:val="00CB12FE"/>
    <w:rsid w:val="00CB20F4"/>
    <w:rsid w:val="00CB30D3"/>
    <w:rsid w:val="00CB3D6A"/>
    <w:rsid w:val="00CB40CA"/>
    <w:rsid w:val="00CB41C0"/>
    <w:rsid w:val="00CB42E7"/>
    <w:rsid w:val="00CB45B7"/>
    <w:rsid w:val="00CB4DC5"/>
    <w:rsid w:val="00CB55EC"/>
    <w:rsid w:val="00CC02D4"/>
    <w:rsid w:val="00CC0CB6"/>
    <w:rsid w:val="00CC1B05"/>
    <w:rsid w:val="00CC27DB"/>
    <w:rsid w:val="00CC3B7B"/>
    <w:rsid w:val="00CC44AF"/>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38E6"/>
    <w:rsid w:val="00D245DA"/>
    <w:rsid w:val="00D27E41"/>
    <w:rsid w:val="00D30A76"/>
    <w:rsid w:val="00D30EB8"/>
    <w:rsid w:val="00D30FF3"/>
    <w:rsid w:val="00D33D6F"/>
    <w:rsid w:val="00D35925"/>
    <w:rsid w:val="00D3693E"/>
    <w:rsid w:val="00D36997"/>
    <w:rsid w:val="00D42182"/>
    <w:rsid w:val="00D428F6"/>
    <w:rsid w:val="00D43950"/>
    <w:rsid w:val="00D43F42"/>
    <w:rsid w:val="00D4478C"/>
    <w:rsid w:val="00D4547D"/>
    <w:rsid w:val="00D501C7"/>
    <w:rsid w:val="00D50B46"/>
    <w:rsid w:val="00D52A0E"/>
    <w:rsid w:val="00D52F39"/>
    <w:rsid w:val="00D65022"/>
    <w:rsid w:val="00D65339"/>
    <w:rsid w:val="00D65BB7"/>
    <w:rsid w:val="00D66D73"/>
    <w:rsid w:val="00D66F58"/>
    <w:rsid w:val="00D67C09"/>
    <w:rsid w:val="00D7080F"/>
    <w:rsid w:val="00D73796"/>
    <w:rsid w:val="00D74CDF"/>
    <w:rsid w:val="00D74F8E"/>
    <w:rsid w:val="00D762C4"/>
    <w:rsid w:val="00D76727"/>
    <w:rsid w:val="00D7765F"/>
    <w:rsid w:val="00D77676"/>
    <w:rsid w:val="00D82317"/>
    <w:rsid w:val="00D856E7"/>
    <w:rsid w:val="00D85FBA"/>
    <w:rsid w:val="00D92A4E"/>
    <w:rsid w:val="00D92EDA"/>
    <w:rsid w:val="00D940ED"/>
    <w:rsid w:val="00D94FC4"/>
    <w:rsid w:val="00D95C4F"/>
    <w:rsid w:val="00D95EC0"/>
    <w:rsid w:val="00D97AFE"/>
    <w:rsid w:val="00DA08C0"/>
    <w:rsid w:val="00DA12D8"/>
    <w:rsid w:val="00DA2FB2"/>
    <w:rsid w:val="00DB0380"/>
    <w:rsid w:val="00DB04D2"/>
    <w:rsid w:val="00DB04F0"/>
    <w:rsid w:val="00DB25DD"/>
    <w:rsid w:val="00DB3BF3"/>
    <w:rsid w:val="00DB3E3C"/>
    <w:rsid w:val="00DB4BE8"/>
    <w:rsid w:val="00DB4D23"/>
    <w:rsid w:val="00DC2BB2"/>
    <w:rsid w:val="00DC2E6D"/>
    <w:rsid w:val="00DD1687"/>
    <w:rsid w:val="00DD259F"/>
    <w:rsid w:val="00DD6D44"/>
    <w:rsid w:val="00DE02A0"/>
    <w:rsid w:val="00DE1769"/>
    <w:rsid w:val="00DE2CF9"/>
    <w:rsid w:val="00DE400E"/>
    <w:rsid w:val="00DE55B0"/>
    <w:rsid w:val="00DE58FD"/>
    <w:rsid w:val="00DE7719"/>
    <w:rsid w:val="00DF0A0C"/>
    <w:rsid w:val="00DF2F8B"/>
    <w:rsid w:val="00DF6CA6"/>
    <w:rsid w:val="00DF7846"/>
    <w:rsid w:val="00E049BE"/>
    <w:rsid w:val="00E049DC"/>
    <w:rsid w:val="00E05D84"/>
    <w:rsid w:val="00E07C80"/>
    <w:rsid w:val="00E10CD8"/>
    <w:rsid w:val="00E11357"/>
    <w:rsid w:val="00E11578"/>
    <w:rsid w:val="00E16B13"/>
    <w:rsid w:val="00E16D41"/>
    <w:rsid w:val="00E21D13"/>
    <w:rsid w:val="00E2457A"/>
    <w:rsid w:val="00E24AE3"/>
    <w:rsid w:val="00E255BC"/>
    <w:rsid w:val="00E279D6"/>
    <w:rsid w:val="00E3085E"/>
    <w:rsid w:val="00E32AD9"/>
    <w:rsid w:val="00E32D6B"/>
    <w:rsid w:val="00E33691"/>
    <w:rsid w:val="00E4307A"/>
    <w:rsid w:val="00E433CC"/>
    <w:rsid w:val="00E4440A"/>
    <w:rsid w:val="00E44AE9"/>
    <w:rsid w:val="00E44B50"/>
    <w:rsid w:val="00E468F6"/>
    <w:rsid w:val="00E510B6"/>
    <w:rsid w:val="00E51C2F"/>
    <w:rsid w:val="00E60446"/>
    <w:rsid w:val="00E63FE4"/>
    <w:rsid w:val="00E643C0"/>
    <w:rsid w:val="00E64EB7"/>
    <w:rsid w:val="00E65A92"/>
    <w:rsid w:val="00E66A57"/>
    <w:rsid w:val="00E672B9"/>
    <w:rsid w:val="00E675F3"/>
    <w:rsid w:val="00E710F0"/>
    <w:rsid w:val="00E71304"/>
    <w:rsid w:val="00E72AD8"/>
    <w:rsid w:val="00E732FA"/>
    <w:rsid w:val="00E743E4"/>
    <w:rsid w:val="00E765FF"/>
    <w:rsid w:val="00E8018D"/>
    <w:rsid w:val="00E82071"/>
    <w:rsid w:val="00E821C3"/>
    <w:rsid w:val="00E8442A"/>
    <w:rsid w:val="00E85158"/>
    <w:rsid w:val="00E85890"/>
    <w:rsid w:val="00E876A3"/>
    <w:rsid w:val="00E90E51"/>
    <w:rsid w:val="00E93305"/>
    <w:rsid w:val="00E93571"/>
    <w:rsid w:val="00E9395F"/>
    <w:rsid w:val="00E94A79"/>
    <w:rsid w:val="00E96B20"/>
    <w:rsid w:val="00E96CC2"/>
    <w:rsid w:val="00E96EF3"/>
    <w:rsid w:val="00EA29FF"/>
    <w:rsid w:val="00EA4B29"/>
    <w:rsid w:val="00EA51D6"/>
    <w:rsid w:val="00EB0798"/>
    <w:rsid w:val="00EB4FC4"/>
    <w:rsid w:val="00EB6192"/>
    <w:rsid w:val="00EC1550"/>
    <w:rsid w:val="00EC1EC5"/>
    <w:rsid w:val="00EC3C6A"/>
    <w:rsid w:val="00EC628F"/>
    <w:rsid w:val="00EC7FF3"/>
    <w:rsid w:val="00ED3DA2"/>
    <w:rsid w:val="00ED472B"/>
    <w:rsid w:val="00ED4B0A"/>
    <w:rsid w:val="00ED4C21"/>
    <w:rsid w:val="00ED5761"/>
    <w:rsid w:val="00ED649F"/>
    <w:rsid w:val="00ED784B"/>
    <w:rsid w:val="00ED7C1C"/>
    <w:rsid w:val="00EE30D7"/>
    <w:rsid w:val="00EE4E4E"/>
    <w:rsid w:val="00EE6454"/>
    <w:rsid w:val="00EF181C"/>
    <w:rsid w:val="00EF19AA"/>
    <w:rsid w:val="00EF1DA9"/>
    <w:rsid w:val="00EF3ACB"/>
    <w:rsid w:val="00EF55C7"/>
    <w:rsid w:val="00EF6542"/>
    <w:rsid w:val="00EF78E3"/>
    <w:rsid w:val="00F02A0C"/>
    <w:rsid w:val="00F11226"/>
    <w:rsid w:val="00F12121"/>
    <w:rsid w:val="00F16D9A"/>
    <w:rsid w:val="00F216B3"/>
    <w:rsid w:val="00F23545"/>
    <w:rsid w:val="00F24DF7"/>
    <w:rsid w:val="00F2541B"/>
    <w:rsid w:val="00F256B4"/>
    <w:rsid w:val="00F2656F"/>
    <w:rsid w:val="00F27C5A"/>
    <w:rsid w:val="00F301CD"/>
    <w:rsid w:val="00F319DD"/>
    <w:rsid w:val="00F35006"/>
    <w:rsid w:val="00F36452"/>
    <w:rsid w:val="00F369E3"/>
    <w:rsid w:val="00F370C1"/>
    <w:rsid w:val="00F379C1"/>
    <w:rsid w:val="00F40B22"/>
    <w:rsid w:val="00F41276"/>
    <w:rsid w:val="00F42ABF"/>
    <w:rsid w:val="00F4605A"/>
    <w:rsid w:val="00F467F2"/>
    <w:rsid w:val="00F46C77"/>
    <w:rsid w:val="00F50F21"/>
    <w:rsid w:val="00F512EB"/>
    <w:rsid w:val="00F53291"/>
    <w:rsid w:val="00F5378A"/>
    <w:rsid w:val="00F548A5"/>
    <w:rsid w:val="00F563AB"/>
    <w:rsid w:val="00F60677"/>
    <w:rsid w:val="00F611B2"/>
    <w:rsid w:val="00F61D1A"/>
    <w:rsid w:val="00F631EA"/>
    <w:rsid w:val="00F641F3"/>
    <w:rsid w:val="00F64CA6"/>
    <w:rsid w:val="00F668FC"/>
    <w:rsid w:val="00F66B53"/>
    <w:rsid w:val="00F66F1A"/>
    <w:rsid w:val="00F679BD"/>
    <w:rsid w:val="00F72E5A"/>
    <w:rsid w:val="00F73BBF"/>
    <w:rsid w:val="00F81D9E"/>
    <w:rsid w:val="00F83DD0"/>
    <w:rsid w:val="00F844C8"/>
    <w:rsid w:val="00F909BE"/>
    <w:rsid w:val="00F9527A"/>
    <w:rsid w:val="00F955FB"/>
    <w:rsid w:val="00F95839"/>
    <w:rsid w:val="00F97500"/>
    <w:rsid w:val="00FA0B99"/>
    <w:rsid w:val="00FA2109"/>
    <w:rsid w:val="00FB032A"/>
    <w:rsid w:val="00FB1CA9"/>
    <w:rsid w:val="00FB3A8B"/>
    <w:rsid w:val="00FB3AC2"/>
    <w:rsid w:val="00FB3F58"/>
    <w:rsid w:val="00FB571A"/>
    <w:rsid w:val="00FB6ED6"/>
    <w:rsid w:val="00FC12A0"/>
    <w:rsid w:val="00FC145F"/>
    <w:rsid w:val="00FC1CB6"/>
    <w:rsid w:val="00FC28B0"/>
    <w:rsid w:val="00FC3320"/>
    <w:rsid w:val="00FC52EB"/>
    <w:rsid w:val="00FC531C"/>
    <w:rsid w:val="00FC7E7A"/>
    <w:rsid w:val="00FD1638"/>
    <w:rsid w:val="00FD24B3"/>
    <w:rsid w:val="00FD4963"/>
    <w:rsid w:val="00FD6289"/>
    <w:rsid w:val="00FD73F7"/>
    <w:rsid w:val="00FE09F8"/>
    <w:rsid w:val="00FE0CAB"/>
    <w:rsid w:val="00FE2063"/>
    <w:rsid w:val="00FE4787"/>
    <w:rsid w:val="00FE5DC4"/>
    <w:rsid w:val="00FE6631"/>
    <w:rsid w:val="00FE69EA"/>
    <w:rsid w:val="00FF0648"/>
    <w:rsid w:val="00FF1B4A"/>
    <w:rsid w:val="00FF26C2"/>
    <w:rsid w:val="00FF363F"/>
    <w:rsid w:val="00FF5740"/>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5263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16. travnja 2025.</izvorni_sadrzaj>
    <derivirana_varijabla naziv="DomainObject.PlaniraniZavrsetakDatum_1">16. travnja 2025.</derivirana_varijabla>
  </DomainObject.PlaniraniZavrsetakDatum>
  <DomainObject.PlaniraniPocetakDatum>
    <izvorni_sadrzaj>16. travnja 2025.</izvorni_sadrzaj>
    <derivirana_varijabla naziv="DomainObject.PlaniraniPocetakDatum_1">16. travnja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travnja 2025.</izvorni_sadrzaj>
    <derivirana_varijabla naziv="DomainObject.Zapisnik.DatumKreiranja_1">16. travnja 2025.</derivirana_varijabla>
  </DomainObject.Zapisnik.DatumKreiranja>
  <DomainObject.Zapisnik.ImovinskaKorist>
    <izvorni_sadrzaj/>
    <derivirana_varijabla naziv="DomainObject.Zapisnik.ImovinskaKorist_1"/>
  </DomainObject.Zapisnik.ImovinskaKorist>
  <DomainObject.Zapisnik.Oznaka>
    <izvorni_sadrzaj>St-69/2025-10</izvorni_sadrzaj>
    <derivirana_varijabla naziv="DomainObject.Zapisnik.Oznaka_1">St-69/2025-10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19. veljače 2025.</izvorni_sadrzaj>
    <derivirana_varijabla naziv="DomainObject.Predmet.DatumIzradeOptuznogAkta_1">19. veljače 2025.</derivirana_varijabla>
  </DomainObject.Predmet.DatumIzradeOptuznogAkta>
  <DomainObject.Predmet.DatumIzradeOptuznogAktaFormated>
    <izvorni_sadrzaj>19.2.2025.</izvorni_sadrzaj>
    <derivirana_varijabla naziv="DomainObject.Predmet.DatumIzradeOptuznogAktaFormated_1">19.2.2025.</derivirana_varijabla>
  </DomainObject.Predmet.DatumIzradeOptuznogAktaFormated>
  <DomainObject.Predmet.DatumOsnivanja>
    <izvorni_sadrzaj>21. veljače 2025.</izvorni_sadrzaj>
    <derivirana_varijabla naziv="DomainObject.Predmet.DatumOsnivanja_1">21. veljače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19. veljače 2025.</izvorni_sadrzaj>
    <derivirana_varijabla naziv="DomainObject.Predmet.DatumPrimitkaOptuznogAkta_1">19. veljače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St-69/2025</izvorni_sadrzaj>
    <derivirana_varijabla naziv="DomainObject.Predmet.OznakaBroj_1">St-69/2025</derivirana_varijabla>
  </DomainObject.Predmet.OznakaBroj>
  <DomainObject.Predmet.OznakaBrojOptuznogAkta>
    <izvorni_sadrzaj>04-06-25-689</izvorni_sadrzaj>
    <derivirana_varijabla naziv="DomainObject.Predmet.OznakaBrojOptuznogAkta_1">04-06-25-689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HERDES d.o.o.  Rijeka</izvorni_sadrzaj>
    <derivirana_varijabla naziv="DomainObject.Predmet.ProtustrankaFormated_1">  HERDES d.o.o.  Rijeka</derivirana_varijabla>
  </DomainObject.Predmet.ProtustrankaFormated>
  <DomainObject.Predmet.ProtustrankaFormatedOIB>
    <izvorni_sadrzaj>  HERDES d.o.o.  Rijeka, OIB 19439968034</izvorni_sadrzaj>
    <derivirana_varijabla naziv="DomainObject.Predmet.ProtustrankaFormatedOIB_1">  HERDES d.o.o.  Rijeka, OIB 19439968034</derivirana_varijabla>
  </DomainObject.Predmet.ProtustrankaFormatedOIB>
  <DomainObject.Predmet.ProtustrankaFormatedWithAdress>
    <izvorni_sadrzaj> HERDES d.o.o.  Rijeka, Mire Ban Radune 12, 51000 Rijeka</izvorni_sadrzaj>
    <derivirana_varijabla naziv="DomainObject.Predmet.ProtustrankaFormatedWithAdress_1"> HERDES d.o.o.  Rijeka, Mire Ban Radune 12, 51000 Rijeka</derivirana_varijabla>
  </DomainObject.Predmet.ProtustrankaFormatedWithAdress>
  <DomainObject.Predmet.ProtustrankaFormatedWithAdressOIB>
    <izvorni_sadrzaj> HERDES d.o.o.  Rijeka, OIB 19439968034, Mire Ban Radune 12, 51000 Rijeka</izvorni_sadrzaj>
    <derivirana_varijabla naziv="DomainObject.Predmet.ProtustrankaFormatedWithAdressOIB_1"> HERDES d.o.o.  Rijeka, OIB 19439968034, Mire Ban Radune 12, 51000 Rijeka</derivirana_varijabla>
  </DomainObject.Predmet.ProtustrankaFormatedWithAdressOIB>
  <DomainObject.Predmet.ProtustrankaWithAdress>
    <izvorni_sadrzaj>HERDES d.o.o.  Rijeka Mire Ban Radune 12, 51000 Rijeka</izvorni_sadrzaj>
    <derivirana_varijabla naziv="DomainObject.Predmet.ProtustrankaWithAdress_1">HERDES d.o.o.  Rijeka Mire Ban Radune 12, 51000 Rijeka</derivirana_varijabla>
  </DomainObject.Predmet.ProtustrankaWithAdress>
  <DomainObject.Predmet.ProtustrankaWithAdressOIB>
    <izvorni_sadrzaj>HERDES d.o.o.  Rijeka, OIB 19439968034, Mire Ban Radune 12, 51000 Rijeka</izvorni_sadrzaj>
    <derivirana_varijabla naziv="DomainObject.Predmet.ProtustrankaWithAdressOIB_1">HERDES d.o.o.  Rijeka, OIB 19439968034, Mire Ban Radune 12, 51000 Rijeka</derivirana_varijabla>
  </DomainObject.Predmet.ProtustrankaWithAdressOIB>
  <DomainObject.Predmet.ProtustrankaNazivFormated>
    <izvorni_sadrzaj>HERDES d.o.o.  Rijeka</izvorni_sadrzaj>
    <derivirana_varijabla naziv="DomainObject.Predmet.ProtustrankaNazivFormated_1">HERDES d.o.o.  Rijeka</derivirana_varijabla>
  </DomainObject.Predmet.ProtustrankaNazivFormated>
  <DomainObject.Predmet.ProtustrankaNazivFormatedOIB>
    <izvorni_sadrzaj>HERDES d.o.o.  Rijeka, OIB 19439968034</izvorni_sadrzaj>
    <derivirana_varijabla naziv="DomainObject.Predmet.ProtustrankaNazivFormatedOIB_1">HERDES d.o.o.  Rijeka, OIB 19439968034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3, 51000 Rijeka</izvorni_sadrzaj>
    <derivirana_varijabla naziv="DomainObject.Predmet.StrankaFormatedWithAdress_1"> FINA  Rijeka, Frana Kurelca 3, 51000 Rijeka</derivirana_varijabla>
  </DomainObject.Predmet.StrankaFormatedWithAdress>
  <DomainObject.Predmet.StrankaFormatedWithAdressOIB>
    <izvorni_sadrzaj> FINA  Rijeka, OIB 85821130368, Frana Kurelca 3, 51000 Rijeka</izvorni_sadrzaj>
    <derivirana_varijabla naziv="DomainObject.Predmet.StrankaFormatedWithAdressOIB_1"> FINA  Rijeka, OIB 85821130368, Frana Kurelca 3, 51000 Rijeka</derivirana_varijabla>
  </DomainObject.Predmet.StrankaFormatedWithAdressOIB>
  <DomainObject.Predmet.StrankaWithAdress>
    <izvorni_sadrzaj>FINA  Rijeka Frana Kurelca 3,51000 Rijeka</izvorni_sadrzaj>
    <derivirana_varijabla naziv="DomainObject.Predmet.StrankaWithAdress_1">FINA  Rijeka Frana Kurelca 3,51000 Rijeka</derivirana_varijabla>
  </DomainObject.Predmet.StrankaWithAdress>
  <DomainObject.Predmet.StrankaWithAdressOIB>
    <izvorni_sadrzaj>FINA  Rijeka, OIB 85821130368, Frana Kurelca 3,51000 Rijeka</izvorni_sadrzaj>
    <derivirana_varijabla naziv="DomainObject.Predmet.StrankaWithAdressOIB_1">FINA  Rijeka, OIB 85821130368, Frana Kurelca 3,51000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3, 51000 Rijeka</item>
    </izvorni_sadrzaj>
    <derivirana_varijabla naziv="DomainObject.Predmet.StrankaListFormatedWithAdress_1">
      <item>FINA  Rijeka, Frana Kurelca 3, 51000 Rijeka</item>
    </derivirana_varijabla>
  </DomainObject.Predmet.StrankaListFormatedWithAdress>
  <DomainObject.Predmet.StrankaListFormatedWithAdressOIB>
    <izvorni_sadrzaj>
      <item>FINA  Rijeka, OIB 85821130368, Frana Kurelca 3, 51000 Rijeka</item>
    </izvorni_sadrzaj>
    <derivirana_varijabla naziv="DomainObject.Predmet.StrankaListFormatedWithAdressOIB_1">
      <item>FINA  Rijeka, OIB 85821130368, Frana Kurelca 3,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HERDES d.o.o.  Rijeka</item>
    </izvorni_sadrzaj>
    <derivirana_varijabla naziv="DomainObject.Predmet.ProtuStrankaListFormated_1">
      <item>HERDES d.o.o.  Rijeka</item>
    </derivirana_varijabla>
  </DomainObject.Predmet.ProtuStrankaListFormated>
  <DomainObject.Predmet.ProtuStrankaListFormatedOIB>
    <izvorni_sadrzaj>
      <item>HERDES d.o.o.  Rijeka, OIB 19439968034</item>
    </izvorni_sadrzaj>
    <derivirana_varijabla naziv="DomainObject.Predmet.ProtuStrankaListFormatedOIB_1">
      <item>HERDES d.o.o.  Rijeka, OIB 19439968034</item>
    </derivirana_varijabla>
  </DomainObject.Predmet.ProtuStrankaListFormatedOIB>
  <DomainObject.Predmet.ProtuStrankaListFormatedWithAdress>
    <izvorni_sadrzaj>
      <item>HERDES d.o.o.  Rijeka, Mire Ban Radune 12, 51000 Rijeka</item>
    </izvorni_sadrzaj>
    <derivirana_varijabla naziv="DomainObject.Predmet.ProtuStrankaListFormatedWithAdress_1">
      <item>HERDES d.o.o.  Rijeka, Mire Ban Radune 12, 51000 Rijeka</item>
    </derivirana_varijabla>
  </DomainObject.Predmet.ProtuStrankaListFormatedWithAdress>
  <DomainObject.Predmet.ProtuStrankaListFormatedWithAdressOIB>
    <izvorni_sadrzaj>
      <item>HERDES d.o.o.  Rijeka, OIB 19439968034, Mire Ban Radune 12, 51000 Rijeka</item>
    </izvorni_sadrzaj>
    <derivirana_varijabla naziv="DomainObject.Predmet.ProtuStrankaListFormatedWithAdressOIB_1">
      <item>HERDES d.o.o.  Rijeka, OIB 19439968034, Mire Ban Radune 12, 51000 Rijeka</item>
    </derivirana_varijabla>
  </DomainObject.Predmet.ProtuStrankaListFormatedWithAdressOIB>
  <DomainObject.Predmet.ProtuStrankaListNazivFormated>
    <izvorni_sadrzaj>
      <item>HERDES d.o.o.  Rijeka</item>
    </izvorni_sadrzaj>
    <derivirana_varijabla naziv="DomainObject.Predmet.ProtuStrankaListNazivFormated_1">
      <item>HERDES d.o.o.  Rijeka</item>
    </derivirana_varijabla>
  </DomainObject.Predmet.ProtuStrankaListNazivFormated>
  <DomainObject.Predmet.ProtuStrankaListNazivFormatedOIB>
    <izvorni_sadrzaj>
      <item>HERDES d.o.o.  Rijeka, OIB 19439968034</item>
    </izvorni_sadrzaj>
    <derivirana_varijabla naziv="DomainObject.Predmet.ProtuStrankaListNazivFormatedOIB_1">
      <item>HERDES d.o.o.  Rijeka, OIB 19439968034</item>
    </derivirana_varijabla>
  </DomainObject.Predmet.ProtuStrankaListNazivFormatedOIB>
  <DomainObject.Predmet.OstaliListFormated>
    <izvorni_sadrzaj>
      <item>Žan Brajković</item>
    </izvorni_sadrzaj>
    <derivirana_varijabla naziv="DomainObject.Predmet.OstaliListFormated_1">
      <item>Žan Brajković</item>
    </derivirana_varijabla>
  </DomainObject.Predmet.OstaliListFormated>
  <DomainObject.Predmet.OstaliListFormatedOIB>
    <izvorni_sadrzaj>
      <item>Žan Brajković, OIB 31423542806</item>
    </izvorni_sadrzaj>
    <derivirana_varijabla naziv="DomainObject.Predmet.OstaliListFormatedOIB_1">
      <item>Žan Brajković, OIB 31423542806</item>
    </derivirana_varijabla>
  </DomainObject.Predmet.OstaliListFormatedOIB>
  <DomainObject.Predmet.OstaliListFormatedWithAdress>
    <izvorni_sadrzaj>
      <item>Žan Brajković, Ante Kovačića 17, 51000 Rijeka</item>
    </izvorni_sadrzaj>
    <derivirana_varijabla naziv="DomainObject.Predmet.OstaliListFormatedWithAdress_1">
      <item>Žan Brajković, Ante Kovačića 17, 51000 Rijeka</item>
    </derivirana_varijabla>
  </DomainObject.Predmet.OstaliListFormatedWithAdress>
  <DomainObject.Predmet.OstaliListFormatedWithAdressOIB>
    <izvorni_sadrzaj>
      <item>Žan Brajković, OIB 31423542806, Ante Kovačića 17, 51000 Rijeka</item>
    </izvorni_sadrzaj>
    <derivirana_varijabla naziv="DomainObject.Predmet.OstaliListFormatedWithAdressOIB_1">
      <item>Žan Brajković, OIB 31423542806, Ante Kovačića 17, 51000 Rijeka</item>
    </derivirana_varijabla>
  </DomainObject.Predmet.OstaliListFormatedWithAdressOIB>
  <DomainObject.Predmet.OstaliListNazivFormated>
    <izvorni_sadrzaj>
      <item>Žan Brajković</item>
    </izvorni_sadrzaj>
    <derivirana_varijabla naziv="DomainObject.Predmet.OstaliListNazivFormated_1">
      <item>Žan Brajković</item>
    </derivirana_varijabla>
  </DomainObject.Predmet.OstaliListNazivFormated>
  <DomainObject.Predmet.OstaliListNazivFormatedOIB>
    <izvorni_sadrzaj>
      <item>Žan Brajković, OIB 31423542806</item>
    </izvorni_sadrzaj>
    <derivirana_varijabla naziv="DomainObject.Predmet.OstaliListNazivFormatedOIB_1">
      <item>Žan Brajković, OIB 31423542806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2025.</izvorni_sadrzaj>
    <derivirana_varijabla naziv="DomainObject.Datum_1">16. travnja 2025.</derivirana_varijabla>
  </DomainObject.Datum>
  <DomainObject.PoslovniBrojDokumenta>
    <izvorni_sadrzaj>St-69/2025-10</izvorni_sadrzaj>
    <derivirana_varijabla naziv="DomainObject.PoslovniBrojDokumenta_1">St-69/2025-10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HERDES d.o.o.  Rijeka</izvorni_sadrzaj>
    <derivirana_varijabla naziv="DomainObject.Predmet.ProtustrankaIDrugi_1">HERDES d.o.o.  Rijeka</derivirana_varijabla>
  </DomainObject.Predmet.ProtustrankaIDrugi>
  <DomainObject.Predmet.StrankaIDrugiAdressOIB>
    <izvorni_sadrzaj>FINA  Rijeka, OIB 85821130368, Frana Kurelca 3, 51000 Rijeka</izvorni_sadrzaj>
    <derivirana_varijabla naziv="DomainObject.Predmet.StrankaIDrugiAdressOIB_1">FINA  Rijeka, OIB 85821130368, Frana Kurelca 3, 51000 Rijeka</derivirana_varijabla>
  </DomainObject.Predmet.StrankaIDrugiAdressOIB>
  <DomainObject.Predmet.ProtustrankaIDrugiAdressOIB>
    <izvorni_sadrzaj>HERDES d.o.o.  Rijeka, OIB 19439968034, Mire Ban Radune 12, 51000 Rijeka</izvorni_sadrzaj>
    <derivirana_varijabla naziv="DomainObject.Predmet.ProtustrankaIDrugiAdressOIB_1">HERDES d.o.o.  Rijeka, OIB 19439968034, Mire Ban Radune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HERDES d.o.o.  Rijeka</item>
      <item>Žan Brajković</item>
    </izvorni_sadrzaj>
    <derivirana_varijabla naziv="DomainObject.Predmet.SudioniciListNaziv_1">
      <item>FINA  Rijeka</item>
      <item>HERDES d.o.o.  Rijeka</item>
      <item>Žan Brajković</item>
    </derivirana_varijabla>
  </DomainObject.Predmet.SudioniciListNaziv>
  <DomainObject.Predmet.SudioniciListAdressOIB>
    <izvorni_sadrzaj>
      <item>HERDES d.o.o.  Rijeka, OIB 19439968034, Mire Ban Radune 12,51000 Rijeka</item>
      <item>FINA  Rijeka, OIB 85821130368, Frana Kurelca 3,51000 Rijeka</item>
      <item>Žan Brajković, OIB 31423542806, Ante Kovačića 17,51000 Rijeka</item>
    </izvorni_sadrzaj>
    <derivirana_varijabla naziv="DomainObject.Predmet.SudioniciListAdressOIB_1">
      <item>HERDES d.o.o.  Rijeka, OIB 19439968034, Mire Ban Radune 12,51000 Rijeka</item>
      <item>FINA  Rijeka, OIB 85821130368, Frana Kurelca 3,51000 Rijeka</item>
      <item>Žan Brajković, OIB 31423542806, Ante Kovačića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19439968034</item>
      <item>, OIB 31423542806</item>
    </izvorni_sadrzaj>
    <derivirana_varijabla naziv="DomainObject.Predmet.SudioniciListNazivOIB_1">
      <item>, OIB 85821130368</item>
      <item>, OIB 19439968034</item>
      <item>, OIB 31423542806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DA0E06-18B0-48DD-8239-E020C152D08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3</properties:Pages>
  <properties:Words>791</properties:Words>
  <properties:Characters>4530</properties:Characters>
  <properties:Lines>127</properties:Lines>
  <properties:Paragraphs>55</properties:Paragraphs>
  <properties:TotalTime>39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5390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2025-04-15T11:03:00Z</dcterms:created>
  <dc:creator>rcerneka</dc:creator>
  <cp:lastModifiedBy>Dajana Jurković</cp:lastModifiedBy>
  <cp:lastPrinted>2025-02-11T08:42:00Z</cp:lastPrinted>
  <dcterms:modified xmlns:xsi="http://www.w3.org/2001/XMLSchema-instance" xsi:type="dcterms:W3CDTF">2025-04-16T07:58:00Z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St-69/2025-10 / Zapisnik - Ročište radi izjašnjenja o prijedlogu za otvaranje steč.post (69,25 ZAPISNIK - prethodni sa privremenim.docx)</vt:lpwstr>
  </prop:property>
  <prop:property fmtid="{D5CDD505-2E9C-101B-9397-08002B2CF9AE}" pid="4" name="CC_coloring">
    <vt:bool>false</vt:bool>
  </prop:property>
  <prop:property fmtid="{D5CDD505-2E9C-101B-9397-08002B2CF9AE}" pid="5" name="BrojStranica">
    <vt:i4>3</vt:i4>
  </prop:property>
</prop:Properties>
</file>